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D638" w14:textId="124DD51B" w:rsidR="00135480" w:rsidRPr="009E094D" w:rsidRDefault="00BF20F5" w:rsidP="009E094D">
      <w:pPr>
        <w:jc w:val="center"/>
        <w:rPr>
          <w:b/>
          <w:bCs/>
        </w:rPr>
      </w:pPr>
      <w:r w:rsidRPr="009E094D">
        <w:rPr>
          <w:b/>
          <w:bCs/>
        </w:rPr>
        <w:t>Technická specifikace výtahů</w:t>
      </w:r>
      <w:r w:rsidR="00FF37C4">
        <w:rPr>
          <w:b/>
          <w:bCs/>
        </w:rPr>
        <w:t xml:space="preserve"> – změna č. 1</w:t>
      </w:r>
    </w:p>
    <w:p w14:paraId="6C813350" w14:textId="77777777" w:rsidR="009E094D" w:rsidRDefault="009E094D">
      <w:pPr>
        <w:rPr>
          <w:b/>
          <w:bCs/>
        </w:rPr>
      </w:pPr>
    </w:p>
    <w:p w14:paraId="13728BE5" w14:textId="4BE35D5A" w:rsidR="00BF20F5" w:rsidRPr="009E094D" w:rsidRDefault="00BF20F5">
      <w:pPr>
        <w:rPr>
          <w:rFonts w:cstheme="minorHAnsi"/>
          <w:b/>
          <w:bCs/>
          <w:sz w:val="24"/>
          <w:szCs w:val="24"/>
        </w:rPr>
      </w:pPr>
      <w:r w:rsidRPr="009E094D">
        <w:rPr>
          <w:rFonts w:cstheme="minorHAnsi"/>
          <w:b/>
          <w:bCs/>
          <w:sz w:val="24"/>
          <w:szCs w:val="24"/>
        </w:rPr>
        <w:t>Výtah 1</w:t>
      </w:r>
      <w:r w:rsidR="00551530" w:rsidRPr="009E094D">
        <w:rPr>
          <w:rFonts w:cstheme="minorHAnsi"/>
          <w:b/>
          <w:bCs/>
          <w:sz w:val="24"/>
          <w:szCs w:val="24"/>
        </w:rPr>
        <w:t xml:space="preserve"> </w:t>
      </w:r>
      <w:r w:rsidR="00F75534" w:rsidRPr="009E094D">
        <w:rPr>
          <w:rFonts w:cstheme="minorHAnsi"/>
          <w:b/>
          <w:bCs/>
          <w:sz w:val="24"/>
          <w:szCs w:val="24"/>
        </w:rPr>
        <w:t xml:space="preserve">- </w:t>
      </w:r>
      <w:r w:rsidR="00551530" w:rsidRPr="009E094D">
        <w:rPr>
          <w:rFonts w:cstheme="minorHAnsi"/>
          <w:b/>
          <w:bCs/>
          <w:sz w:val="24"/>
          <w:szCs w:val="24"/>
        </w:rPr>
        <w:t>levý</w:t>
      </w:r>
      <w:r w:rsidRPr="009E094D">
        <w:rPr>
          <w:rFonts w:cstheme="minorHAnsi"/>
          <w:b/>
          <w:bCs/>
          <w:sz w:val="24"/>
          <w:szCs w:val="24"/>
        </w:rPr>
        <w:t xml:space="preserve"> </w:t>
      </w:r>
    </w:p>
    <w:p w14:paraId="39297154" w14:textId="5B9A447B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Osobní výtah</w:t>
      </w:r>
    </w:p>
    <w:p w14:paraId="2A7544D5" w14:textId="77777777" w:rsidR="00BF20F5" w:rsidRPr="009E094D" w:rsidRDefault="00BF20F5" w:rsidP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stanic 7/7</w:t>
      </w:r>
    </w:p>
    <w:p w14:paraId="572F8F5D" w14:textId="3978DDE3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Pohon: trakční s frekvenčním měničem</w:t>
      </w:r>
    </w:p>
    <w:p w14:paraId="566C0027" w14:textId="5A506082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Řízení: tlačítkové</w:t>
      </w:r>
    </w:p>
    <w:p w14:paraId="589341E1" w14:textId="3C8667C3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Nosné prostředky: lana</w:t>
      </w:r>
      <w:r w:rsidR="00F70767">
        <w:rPr>
          <w:rFonts w:cstheme="minorHAnsi"/>
          <w:sz w:val="24"/>
          <w:szCs w:val="24"/>
        </w:rPr>
        <w:t xml:space="preserve"> nebo ploché pásy dle příslušných schválených norem</w:t>
      </w:r>
    </w:p>
    <w:p w14:paraId="40202197" w14:textId="260F6CDA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Nosnost: 320 kg</w:t>
      </w:r>
      <w:r w:rsidR="00A67818" w:rsidRPr="009E094D">
        <w:rPr>
          <w:rFonts w:cstheme="minorHAnsi"/>
          <w:sz w:val="24"/>
          <w:szCs w:val="24"/>
        </w:rPr>
        <w:t xml:space="preserve"> </w:t>
      </w:r>
    </w:p>
    <w:p w14:paraId="78C8DCFC" w14:textId="0DC23B0E" w:rsidR="00A67818" w:rsidRPr="009E094D" w:rsidRDefault="00A67818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Motor: 3 kW </w:t>
      </w:r>
    </w:p>
    <w:p w14:paraId="7CC6A31C" w14:textId="7C406ED3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Zdvih: 19,20 m</w:t>
      </w:r>
    </w:p>
    <w:p w14:paraId="4EE8815F" w14:textId="0AF0D201" w:rsidR="00BF20F5" w:rsidRPr="009E094D" w:rsidRDefault="00BF20F5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Jmenovitá rychlost: 1,00 m/s</w:t>
      </w:r>
    </w:p>
    <w:p w14:paraId="6474FD1A" w14:textId="18205730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Kabina: standard</w:t>
      </w:r>
    </w:p>
    <w:p w14:paraId="2BBD9A37" w14:textId="58CBF934" w:rsidR="00A67818" w:rsidRPr="009E094D" w:rsidRDefault="00A67818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vstupů do kabiny: 1</w:t>
      </w:r>
      <w:r w:rsidRPr="009E094D">
        <w:rPr>
          <w:rFonts w:cstheme="minorHAnsi"/>
          <w:sz w:val="24"/>
          <w:szCs w:val="24"/>
          <w:highlight w:val="yellow"/>
        </w:rPr>
        <w:t xml:space="preserve"> </w:t>
      </w:r>
    </w:p>
    <w:p w14:paraId="7C8B68AE" w14:textId="2A590562" w:rsidR="00551530" w:rsidRPr="009E094D" w:rsidRDefault="00F75534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ovládáni</w:t>
      </w:r>
      <w:r w:rsidR="00551530" w:rsidRPr="009E094D">
        <w:rPr>
          <w:rFonts w:cstheme="minorHAnsi"/>
          <w:sz w:val="24"/>
          <w:szCs w:val="24"/>
        </w:rPr>
        <w:t>: kabinový přivolávač</w:t>
      </w:r>
      <w:r w:rsidR="00FF6D80" w:rsidRPr="009E094D">
        <w:rPr>
          <w:rFonts w:cstheme="minorHAnsi"/>
          <w:sz w:val="24"/>
          <w:szCs w:val="24"/>
        </w:rPr>
        <w:t>/ panel nerez</w:t>
      </w:r>
    </w:p>
    <w:p w14:paraId="74DCE578" w14:textId="5CF1FBED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Tlačítka volby stanic s potvrzením volby</w:t>
      </w:r>
    </w:p>
    <w:p w14:paraId="4A5A9807" w14:textId="774DA202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alarm + zvonek</w:t>
      </w:r>
    </w:p>
    <w:p w14:paraId="784D0E93" w14:textId="4890AB39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znovuotevření dveří</w:t>
      </w:r>
    </w:p>
    <w:p w14:paraId="71059214" w14:textId="2721C75D" w:rsidR="00551530" w:rsidRPr="009E094D" w:rsidRDefault="00551530" w:rsidP="00F75534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</w:r>
      <w:r w:rsidR="00FF6D80" w:rsidRPr="009E094D">
        <w:rPr>
          <w:rFonts w:cstheme="minorHAnsi"/>
          <w:sz w:val="24"/>
          <w:szCs w:val="24"/>
        </w:rPr>
        <w:t>Tlačítko zavření dveří</w:t>
      </w:r>
    </w:p>
    <w:p w14:paraId="55E9F262" w14:textId="135ED9A5" w:rsidR="00FF6D80" w:rsidRPr="009E094D" w:rsidRDefault="00FF6D80" w:rsidP="00F7553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Hlásič pater</w:t>
      </w:r>
    </w:p>
    <w:p w14:paraId="38D038D4" w14:textId="684DC850" w:rsidR="00FF6D80" w:rsidRPr="009E094D" w:rsidRDefault="00FF6D80" w:rsidP="00F7553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Indikace přetížení</w:t>
      </w:r>
    </w:p>
    <w:p w14:paraId="0B0A9BD4" w14:textId="781469F8" w:rsidR="00F75534" w:rsidRPr="009E094D" w:rsidRDefault="00F75534" w:rsidP="00FF6D80">
      <w:pPr>
        <w:ind w:firstLine="708"/>
        <w:rPr>
          <w:rFonts w:cstheme="minorHAnsi"/>
          <w:sz w:val="24"/>
          <w:szCs w:val="24"/>
        </w:rPr>
      </w:pPr>
    </w:p>
    <w:p w14:paraId="53B52B1B" w14:textId="5D0A780C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Šachetní dveře</w:t>
      </w:r>
      <w:r w:rsidR="00A67818" w:rsidRPr="009E094D">
        <w:rPr>
          <w:rFonts w:cstheme="minorHAnsi"/>
          <w:sz w:val="24"/>
          <w:szCs w:val="24"/>
        </w:rPr>
        <w:t>:</w:t>
      </w:r>
      <w:r w:rsidRPr="009E094D">
        <w:rPr>
          <w:rFonts w:cstheme="minorHAnsi"/>
          <w:sz w:val="24"/>
          <w:szCs w:val="24"/>
        </w:rPr>
        <w:t xml:space="preserve"> </w:t>
      </w:r>
      <w:r w:rsidR="00404ADC">
        <w:rPr>
          <w:rFonts w:cstheme="minorHAnsi"/>
          <w:sz w:val="24"/>
          <w:szCs w:val="24"/>
        </w:rPr>
        <w:t xml:space="preserve">automatické, </w:t>
      </w:r>
      <w:r w:rsidR="00A67818" w:rsidRPr="009E094D">
        <w:rPr>
          <w:rFonts w:cstheme="minorHAnsi"/>
          <w:sz w:val="24"/>
          <w:szCs w:val="24"/>
        </w:rPr>
        <w:t>700x2000mm</w:t>
      </w:r>
    </w:p>
    <w:p w14:paraId="00541872" w14:textId="25FEB106" w:rsidR="00A67818" w:rsidRPr="009E094D" w:rsidRDefault="00A67818" w:rsidP="00A67818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Šachetní dveře a rám dveří: </w:t>
      </w:r>
      <w:proofErr w:type="gramStart"/>
      <w:r w:rsidR="00404ADC">
        <w:rPr>
          <w:rFonts w:cstheme="minorHAnsi"/>
          <w:sz w:val="24"/>
          <w:szCs w:val="24"/>
        </w:rPr>
        <w:t xml:space="preserve">nerezové, </w:t>
      </w:r>
      <w:r w:rsidRPr="009E094D">
        <w:rPr>
          <w:rFonts w:cstheme="minorHAnsi"/>
          <w:sz w:val="24"/>
          <w:szCs w:val="24"/>
        </w:rPr>
        <w:t xml:space="preserve"> požární</w:t>
      </w:r>
      <w:proofErr w:type="gramEnd"/>
      <w:r w:rsidRPr="009E094D">
        <w:rPr>
          <w:rFonts w:cstheme="minorHAnsi"/>
          <w:sz w:val="24"/>
          <w:szCs w:val="24"/>
        </w:rPr>
        <w:t xml:space="preserve"> odolnost EW 60</w:t>
      </w:r>
    </w:p>
    <w:p w14:paraId="0771CD62" w14:textId="6809608B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Podlaha: protiskluzová</w:t>
      </w:r>
    </w:p>
    <w:p w14:paraId="4AC99BE6" w14:textId="1F177349" w:rsidR="00551530" w:rsidRPr="009E094D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Osvětlení: zapuštěné bodové LED technologie</w:t>
      </w:r>
    </w:p>
    <w:p w14:paraId="61AE7E1A" w14:textId="3E9FBAEA" w:rsidR="00551530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Šachta: osvětlení </w:t>
      </w:r>
      <w:proofErr w:type="gramStart"/>
      <w:r w:rsidRPr="009E094D">
        <w:rPr>
          <w:rFonts w:cstheme="minorHAnsi"/>
          <w:sz w:val="24"/>
          <w:szCs w:val="24"/>
        </w:rPr>
        <w:t>230V</w:t>
      </w:r>
      <w:proofErr w:type="gramEnd"/>
      <w:r w:rsidR="00404ADC">
        <w:rPr>
          <w:rFonts w:cstheme="minorHAnsi"/>
          <w:sz w:val="24"/>
          <w:szCs w:val="24"/>
        </w:rPr>
        <w:t>,</w:t>
      </w:r>
    </w:p>
    <w:p w14:paraId="4A411A6E" w14:textId="736EA0A2" w:rsidR="00404ADC" w:rsidRPr="009E094D" w:rsidRDefault="00404ADC" w:rsidP="00404A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patření proti průniku spodní vody (např ocelový keson)</w:t>
      </w:r>
    </w:p>
    <w:p w14:paraId="15170488" w14:textId="2F0986AD" w:rsidR="00551530" w:rsidRDefault="00551530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Nouzový sjezd: ruční posuv</w:t>
      </w:r>
    </w:p>
    <w:p w14:paraId="0E3E24F9" w14:textId="61E24F8F" w:rsidR="00BF20F5" w:rsidRPr="009E094D" w:rsidRDefault="00BF20F5">
      <w:pPr>
        <w:rPr>
          <w:rFonts w:cstheme="minorHAnsi"/>
          <w:sz w:val="24"/>
          <w:szCs w:val="24"/>
        </w:rPr>
      </w:pPr>
    </w:p>
    <w:p w14:paraId="4213111E" w14:textId="70848283" w:rsidR="009E094D" w:rsidRPr="009E094D" w:rsidRDefault="009E094D">
      <w:pPr>
        <w:rPr>
          <w:rFonts w:cstheme="minorHAnsi"/>
          <w:sz w:val="24"/>
          <w:szCs w:val="24"/>
        </w:rPr>
      </w:pPr>
    </w:p>
    <w:p w14:paraId="268FDAE5" w14:textId="77CD4E0B" w:rsidR="009E094D" w:rsidRPr="009E094D" w:rsidRDefault="009E094D">
      <w:pPr>
        <w:rPr>
          <w:rFonts w:cstheme="minorHAnsi"/>
          <w:sz w:val="24"/>
          <w:szCs w:val="24"/>
        </w:rPr>
      </w:pPr>
    </w:p>
    <w:p w14:paraId="1A37E772" w14:textId="6DB6C62B" w:rsidR="009E094D" w:rsidRPr="009E094D" w:rsidRDefault="009E094D">
      <w:pPr>
        <w:rPr>
          <w:rFonts w:cstheme="minorHAnsi"/>
          <w:sz w:val="24"/>
          <w:szCs w:val="24"/>
        </w:rPr>
      </w:pPr>
    </w:p>
    <w:p w14:paraId="44C87987" w14:textId="299EEC80" w:rsidR="00F75534" w:rsidRPr="009E094D" w:rsidRDefault="00F75534" w:rsidP="00F75534">
      <w:pPr>
        <w:rPr>
          <w:rFonts w:cstheme="minorHAnsi"/>
          <w:b/>
          <w:bCs/>
          <w:sz w:val="24"/>
          <w:szCs w:val="24"/>
        </w:rPr>
      </w:pPr>
      <w:r w:rsidRPr="009E094D">
        <w:rPr>
          <w:rFonts w:cstheme="minorHAnsi"/>
          <w:b/>
          <w:bCs/>
          <w:sz w:val="24"/>
          <w:szCs w:val="24"/>
        </w:rPr>
        <w:t>Výtah 2 – pravý</w:t>
      </w:r>
    </w:p>
    <w:p w14:paraId="292FF606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b/>
          <w:bCs/>
          <w:sz w:val="24"/>
          <w:szCs w:val="24"/>
        </w:rPr>
        <w:t xml:space="preserve"> </w:t>
      </w:r>
      <w:r w:rsidRPr="009E094D">
        <w:rPr>
          <w:rFonts w:cstheme="minorHAnsi"/>
          <w:sz w:val="24"/>
          <w:szCs w:val="24"/>
        </w:rPr>
        <w:t>Osobní výtah</w:t>
      </w:r>
    </w:p>
    <w:p w14:paraId="2FFE1E9F" w14:textId="3060DFBC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stanic 6/6</w:t>
      </w:r>
    </w:p>
    <w:p w14:paraId="42E97674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Pohon: trakční s frekvenčním měničem</w:t>
      </w:r>
    </w:p>
    <w:p w14:paraId="11721EEE" w14:textId="77777777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Řízení: tlačítkové</w:t>
      </w:r>
    </w:p>
    <w:p w14:paraId="62193B51" w14:textId="1086493B" w:rsidR="00F75534" w:rsidRPr="009E094D" w:rsidRDefault="00F75534" w:rsidP="00F75534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Nosné prostředky: lana</w:t>
      </w:r>
      <w:r w:rsidR="00F70767" w:rsidRPr="00F70767">
        <w:rPr>
          <w:rFonts w:cstheme="minorHAnsi"/>
          <w:sz w:val="24"/>
          <w:szCs w:val="24"/>
        </w:rPr>
        <w:t xml:space="preserve"> </w:t>
      </w:r>
      <w:r w:rsidR="00F70767">
        <w:rPr>
          <w:rFonts w:cstheme="minorHAnsi"/>
          <w:sz w:val="24"/>
          <w:szCs w:val="24"/>
        </w:rPr>
        <w:t>nebo ploché pásy dle příslušných schválených norem</w:t>
      </w:r>
    </w:p>
    <w:p w14:paraId="03F85EE2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Nosnost: 320 kg </w:t>
      </w:r>
    </w:p>
    <w:p w14:paraId="6A5CAE22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Motor: 3 kW </w:t>
      </w:r>
    </w:p>
    <w:p w14:paraId="00914ABD" w14:textId="21798FEF" w:rsidR="009E094D" w:rsidRPr="009E094D" w:rsidRDefault="009E094D" w:rsidP="009E094D">
      <w:pPr>
        <w:rPr>
          <w:rFonts w:cstheme="minorHAnsi"/>
          <w:sz w:val="24"/>
          <w:szCs w:val="24"/>
        </w:rPr>
      </w:pPr>
      <w:proofErr w:type="gramStart"/>
      <w:r w:rsidRPr="009E094D">
        <w:rPr>
          <w:rFonts w:cstheme="minorHAnsi"/>
          <w:sz w:val="24"/>
          <w:szCs w:val="24"/>
        </w:rPr>
        <w:t>Zdvih:  16</w:t>
      </w:r>
      <w:proofErr w:type="gramEnd"/>
      <w:r w:rsidRPr="009E094D">
        <w:rPr>
          <w:rFonts w:cstheme="minorHAnsi"/>
          <w:sz w:val="24"/>
          <w:szCs w:val="24"/>
        </w:rPr>
        <w:t xml:space="preserve">,32 m </w:t>
      </w:r>
    </w:p>
    <w:p w14:paraId="58BF74C0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Jmenovitá rychlost: 1,00 m/s</w:t>
      </w:r>
    </w:p>
    <w:p w14:paraId="43EED6C5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Kabina: standard</w:t>
      </w:r>
    </w:p>
    <w:p w14:paraId="3CB2286C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Počet vstupů do kabiny: 1</w:t>
      </w:r>
      <w:r w:rsidRPr="009E094D">
        <w:rPr>
          <w:rFonts w:cstheme="minorHAnsi"/>
          <w:sz w:val="24"/>
          <w:szCs w:val="24"/>
          <w:highlight w:val="yellow"/>
        </w:rPr>
        <w:t xml:space="preserve"> </w:t>
      </w:r>
    </w:p>
    <w:p w14:paraId="19C57D72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ovládáni: kabinový přivolávač/ panel nerez</w:t>
      </w:r>
    </w:p>
    <w:p w14:paraId="486A3975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Tlačítka volby stanic s potvrzením volby</w:t>
      </w:r>
    </w:p>
    <w:p w14:paraId="2E2B1C71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alarm + zvonek</w:t>
      </w:r>
    </w:p>
    <w:p w14:paraId="46EED3D9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znovuotevření dveří</w:t>
      </w:r>
    </w:p>
    <w:p w14:paraId="5341F988" w14:textId="77777777" w:rsidR="009E094D" w:rsidRPr="009E094D" w:rsidRDefault="009E094D" w:rsidP="009E094D">
      <w:pPr>
        <w:spacing w:after="0" w:line="240" w:lineRule="auto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ab/>
        <w:t>Tlačítko zavření dveří</w:t>
      </w:r>
    </w:p>
    <w:p w14:paraId="250EBE1C" w14:textId="77777777" w:rsidR="009E094D" w:rsidRPr="009E094D" w:rsidRDefault="009E094D" w:rsidP="009E094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Hlásič pater</w:t>
      </w:r>
    </w:p>
    <w:p w14:paraId="419FFAA2" w14:textId="77777777" w:rsidR="009E094D" w:rsidRPr="009E094D" w:rsidRDefault="009E094D" w:rsidP="009E094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Indikace přetížení</w:t>
      </w:r>
    </w:p>
    <w:p w14:paraId="315EF71D" w14:textId="77777777" w:rsidR="009E094D" w:rsidRPr="009E094D" w:rsidRDefault="009E094D" w:rsidP="009E094D">
      <w:pPr>
        <w:ind w:firstLine="708"/>
        <w:rPr>
          <w:rFonts w:cstheme="minorHAnsi"/>
          <w:sz w:val="24"/>
          <w:szCs w:val="24"/>
        </w:rPr>
      </w:pPr>
    </w:p>
    <w:p w14:paraId="233ADA58" w14:textId="5AE3D4F8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Šachetní dveře: </w:t>
      </w:r>
      <w:r w:rsidR="00404ADC">
        <w:rPr>
          <w:rFonts w:cstheme="minorHAnsi"/>
          <w:sz w:val="24"/>
          <w:szCs w:val="24"/>
        </w:rPr>
        <w:t>automatické</w:t>
      </w:r>
      <w:r w:rsidR="00404ADC">
        <w:rPr>
          <w:rFonts w:cstheme="minorHAnsi"/>
          <w:sz w:val="24"/>
          <w:szCs w:val="24"/>
        </w:rPr>
        <w:t xml:space="preserve">, </w:t>
      </w:r>
      <w:r w:rsidRPr="009E094D">
        <w:rPr>
          <w:rFonts w:cstheme="minorHAnsi"/>
          <w:sz w:val="24"/>
          <w:szCs w:val="24"/>
        </w:rPr>
        <w:t xml:space="preserve">700x2000mm </w:t>
      </w:r>
    </w:p>
    <w:p w14:paraId="23D72E66" w14:textId="699949B2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Šachetní dveře a rám dveří: </w:t>
      </w:r>
      <w:proofErr w:type="gramStart"/>
      <w:r w:rsidR="00404ADC">
        <w:rPr>
          <w:rFonts w:cstheme="minorHAnsi"/>
          <w:sz w:val="24"/>
          <w:szCs w:val="24"/>
        </w:rPr>
        <w:t>nerezové</w:t>
      </w:r>
      <w:r w:rsidR="00404ADC">
        <w:rPr>
          <w:rFonts w:cstheme="minorHAnsi"/>
          <w:sz w:val="24"/>
          <w:szCs w:val="24"/>
        </w:rPr>
        <w:t xml:space="preserve">, </w:t>
      </w:r>
      <w:r w:rsidRPr="009E094D">
        <w:rPr>
          <w:rFonts w:cstheme="minorHAnsi"/>
          <w:sz w:val="24"/>
          <w:szCs w:val="24"/>
        </w:rPr>
        <w:t xml:space="preserve"> požární</w:t>
      </w:r>
      <w:proofErr w:type="gramEnd"/>
      <w:r w:rsidRPr="009E094D">
        <w:rPr>
          <w:rFonts w:cstheme="minorHAnsi"/>
          <w:sz w:val="24"/>
          <w:szCs w:val="24"/>
        </w:rPr>
        <w:t xml:space="preserve"> odolnost EW 60</w:t>
      </w:r>
    </w:p>
    <w:p w14:paraId="111BBD06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Podlaha: protiskluzová</w:t>
      </w:r>
    </w:p>
    <w:p w14:paraId="702F4AF8" w14:textId="77777777" w:rsidR="009E094D" w:rsidRP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>Osvětlení: zapuštěné bodové LED technologie</w:t>
      </w:r>
    </w:p>
    <w:p w14:paraId="615C0A59" w14:textId="2E393498" w:rsidR="009E094D" w:rsidRDefault="009E094D" w:rsidP="009E094D">
      <w:pPr>
        <w:rPr>
          <w:rFonts w:cstheme="minorHAnsi"/>
          <w:sz w:val="24"/>
          <w:szCs w:val="24"/>
        </w:rPr>
      </w:pPr>
      <w:r w:rsidRPr="009E094D">
        <w:rPr>
          <w:rFonts w:cstheme="minorHAnsi"/>
          <w:sz w:val="24"/>
          <w:szCs w:val="24"/>
        </w:rPr>
        <w:t xml:space="preserve">Šachta: osvětlení </w:t>
      </w:r>
      <w:proofErr w:type="gramStart"/>
      <w:r w:rsidRPr="009E094D">
        <w:rPr>
          <w:rFonts w:cstheme="minorHAnsi"/>
          <w:sz w:val="24"/>
          <w:szCs w:val="24"/>
        </w:rPr>
        <w:t>230V</w:t>
      </w:r>
      <w:proofErr w:type="gramEnd"/>
      <w:r w:rsidR="00404ADC">
        <w:rPr>
          <w:rFonts w:cstheme="minorHAnsi"/>
          <w:sz w:val="24"/>
          <w:szCs w:val="24"/>
        </w:rPr>
        <w:t>,</w:t>
      </w:r>
    </w:p>
    <w:p w14:paraId="06F20F58" w14:textId="77777777" w:rsidR="00404ADC" w:rsidRPr="009E094D" w:rsidRDefault="00404ADC" w:rsidP="00404A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opatření proti průniku spodní vody (např ocelový keson)</w:t>
      </w:r>
    </w:p>
    <w:p w14:paraId="7BA63E8B" w14:textId="417A5CDD" w:rsidR="00F75534" w:rsidRPr="00BF20F5" w:rsidRDefault="009E094D" w:rsidP="00F75534">
      <w:pPr>
        <w:rPr>
          <w:b/>
          <w:bCs/>
        </w:rPr>
      </w:pPr>
      <w:r w:rsidRPr="009E094D">
        <w:rPr>
          <w:rFonts w:cstheme="minorHAnsi"/>
          <w:sz w:val="24"/>
          <w:szCs w:val="24"/>
        </w:rPr>
        <w:t>Nouzový sjezd: ruční posuv</w:t>
      </w:r>
    </w:p>
    <w:p w14:paraId="424567A7" w14:textId="77777777" w:rsidR="00F75534" w:rsidRDefault="00F75534"/>
    <w:sectPr w:rsidR="00F7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F5"/>
    <w:rsid w:val="00135480"/>
    <w:rsid w:val="003368B4"/>
    <w:rsid w:val="00404ADC"/>
    <w:rsid w:val="00551530"/>
    <w:rsid w:val="007C70EA"/>
    <w:rsid w:val="009E094D"/>
    <w:rsid w:val="00A67818"/>
    <w:rsid w:val="00BF20F5"/>
    <w:rsid w:val="00D3096F"/>
    <w:rsid w:val="00F70767"/>
    <w:rsid w:val="00F75534"/>
    <w:rsid w:val="00FF37C4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3D2D"/>
  <w15:chartTrackingRefBased/>
  <w15:docId w15:val="{9DDD9886-5EDC-4441-BBB8-DE454AA6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Hubená Věra</dc:creator>
  <cp:keywords/>
  <dc:description/>
  <cp:lastModifiedBy>Hubená Věra</cp:lastModifiedBy>
  <cp:revision>3</cp:revision>
  <cp:lastPrinted>2025-03-17T08:20:00Z</cp:lastPrinted>
  <dcterms:created xsi:type="dcterms:W3CDTF">2025-05-29T10:56:00Z</dcterms:created>
  <dcterms:modified xsi:type="dcterms:W3CDTF">2025-05-29T10:56:00Z</dcterms:modified>
</cp:coreProperties>
</file>