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997F" w14:textId="104EAB44" w:rsidR="001804F1" w:rsidRPr="007F3662" w:rsidRDefault="00565303" w:rsidP="001804F1">
      <w:pPr>
        <w:pStyle w:val="Bezmezer"/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 xml:space="preserve">Příloha č. 5 - </w:t>
      </w:r>
      <w:r w:rsidR="001804F1" w:rsidRPr="007F3662">
        <w:rPr>
          <w:rFonts w:ascii="Calibri" w:hAnsi="Calibri" w:cs="Times New Roman"/>
          <w:b/>
          <w:sz w:val="32"/>
          <w:szCs w:val="32"/>
        </w:rPr>
        <w:t>Čestné prohlášení účastníka</w:t>
      </w:r>
      <w:r w:rsidR="00F400C4">
        <w:rPr>
          <w:rFonts w:ascii="Calibri" w:hAnsi="Calibri" w:cs="Times New Roman"/>
          <w:b/>
          <w:sz w:val="32"/>
          <w:szCs w:val="32"/>
        </w:rPr>
        <w:t xml:space="preserve"> </w:t>
      </w:r>
      <w:r w:rsidR="001804F1" w:rsidRPr="007F3662">
        <w:rPr>
          <w:rFonts w:ascii="Calibri" w:hAnsi="Calibri" w:cs="Times New Roman"/>
          <w:b/>
          <w:sz w:val="32"/>
          <w:szCs w:val="32"/>
        </w:rPr>
        <w:t>o splnění základní způsobilosti</w:t>
      </w:r>
    </w:p>
    <w:p w14:paraId="295FC239" w14:textId="77777777" w:rsidR="001804F1" w:rsidRDefault="001804F1"/>
    <w:tbl>
      <w:tblPr>
        <w:tblStyle w:val="Mkatabulky"/>
        <w:tblW w:w="10205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8252"/>
      </w:tblGrid>
      <w:tr w:rsidR="00BA6901" w:rsidRPr="007F3662" w14:paraId="6D9A9888" w14:textId="77777777" w:rsidTr="001804F1">
        <w:tc>
          <w:tcPr>
            <w:tcW w:w="1953" w:type="dxa"/>
          </w:tcPr>
          <w:p w14:paraId="57F6E249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0" w:name="_Hlk499486377"/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8252" w:type="dxa"/>
          </w:tcPr>
          <w:p w14:paraId="3553DEE4" w14:textId="67347548" w:rsidR="00BA6901" w:rsidRPr="00F400C4" w:rsidRDefault="007F3662" w:rsidP="00BA6080">
            <w:pPr>
              <w:pStyle w:val="Bezmezer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400C4">
              <w:rPr>
                <w:rStyle w:val="preformatted"/>
                <w:rFonts w:ascii="Calibri" w:hAnsi="Calibri"/>
                <w:b/>
                <w:bCs/>
                <w:sz w:val="24"/>
                <w:szCs w:val="24"/>
              </w:rPr>
              <w:t>Nemocnice Nymburk s.r.o.</w:t>
            </w:r>
          </w:p>
        </w:tc>
      </w:tr>
      <w:tr w:rsidR="00BA6901" w:rsidRPr="007F3662" w14:paraId="657060F5" w14:textId="77777777" w:rsidTr="001804F1">
        <w:tc>
          <w:tcPr>
            <w:tcW w:w="1953" w:type="dxa"/>
          </w:tcPr>
          <w:p w14:paraId="5EDA9317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Sídlo:</w:t>
            </w:r>
          </w:p>
          <w:p w14:paraId="0249B299" w14:textId="77777777" w:rsidR="00E03802" w:rsidRPr="007F3662" w:rsidRDefault="00E03802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8252" w:type="dxa"/>
          </w:tcPr>
          <w:p w14:paraId="605557DE" w14:textId="2A89ED4C" w:rsidR="00E03802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Fonts w:ascii="Calibri" w:hAnsi="Calibri"/>
                <w:sz w:val="24"/>
                <w:szCs w:val="24"/>
              </w:rPr>
              <w:t>Boleslavská třída 425/9, 288 02 Nymburk</w:t>
            </w:r>
          </w:p>
          <w:p w14:paraId="4518DA02" w14:textId="75FA22A9" w:rsidR="00E03802" w:rsidRPr="007F3662" w:rsidRDefault="00300D56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300D56">
              <w:rPr>
                <w:rFonts w:ascii="Calibri" w:hAnsi="Calibri"/>
                <w:sz w:val="24"/>
                <w:szCs w:val="24"/>
              </w:rPr>
              <w:t>MUDr. Martin Dvořák, jednatel</w:t>
            </w:r>
          </w:p>
        </w:tc>
      </w:tr>
      <w:tr w:rsidR="00BA6901" w:rsidRPr="007F3662" w14:paraId="53765524" w14:textId="77777777" w:rsidTr="001804F1">
        <w:tc>
          <w:tcPr>
            <w:tcW w:w="1953" w:type="dxa"/>
          </w:tcPr>
          <w:p w14:paraId="234475DD" w14:textId="566F6175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IČ</w:t>
            </w:r>
            <w:r w:rsidR="00F400C4">
              <w:rPr>
                <w:rFonts w:ascii="Calibri" w:hAnsi="Calibri" w:cs="Times New Roman"/>
                <w:b/>
                <w:sz w:val="24"/>
                <w:szCs w:val="24"/>
              </w:rPr>
              <w:t>O</w:t>
            </w: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 xml:space="preserve"> / DIČ:</w:t>
            </w:r>
          </w:p>
        </w:tc>
        <w:tc>
          <w:tcPr>
            <w:tcW w:w="8252" w:type="dxa"/>
          </w:tcPr>
          <w:p w14:paraId="146A777B" w14:textId="46FED797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  <w:r w:rsidRPr="007F3662">
              <w:rPr>
                <w:rFonts w:ascii="Calibri" w:hAnsi="Calibri"/>
                <w:sz w:val="24"/>
                <w:szCs w:val="24"/>
              </w:rPr>
              <w:t>/CZ</w:t>
            </w: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</w:p>
        </w:tc>
      </w:tr>
      <w:tr w:rsidR="00F400C4" w:rsidRPr="007F3662" w14:paraId="13932B06" w14:textId="77777777" w:rsidTr="00113557">
        <w:tc>
          <w:tcPr>
            <w:tcW w:w="10205" w:type="dxa"/>
            <w:gridSpan w:val="2"/>
          </w:tcPr>
          <w:p w14:paraId="0F7B2095" w14:textId="77777777" w:rsidR="00F400C4" w:rsidRPr="00F400C4" w:rsidRDefault="00F400C4" w:rsidP="00F400C4">
            <w:pPr>
              <w:pStyle w:val="Bezmezer"/>
              <w:jc w:val="center"/>
              <w:rPr>
                <w:rFonts w:ascii="Calibri" w:hAnsi="Calibri" w:cs="Times New Roman"/>
                <w:b/>
                <w:sz w:val="24"/>
                <w:szCs w:val="24"/>
                <w:u w:val="single"/>
              </w:rPr>
            </w:pPr>
          </w:p>
          <w:p w14:paraId="630A0C9F" w14:textId="019DA955" w:rsidR="00F400C4" w:rsidRPr="00F400C4" w:rsidRDefault="00F400C4" w:rsidP="00F400C4">
            <w:pPr>
              <w:pStyle w:val="Bezmezer"/>
              <w:jc w:val="center"/>
              <w:rPr>
                <w:rFonts w:ascii="Calibri" w:hAnsi="Calibri" w:cs="Times New Roman"/>
                <w:b/>
                <w:u w:val="single"/>
              </w:rPr>
            </w:pPr>
            <w:r w:rsidRPr="00F400C4">
              <w:rPr>
                <w:rFonts w:ascii="Calibri" w:hAnsi="Calibri" w:cs="Times New Roman"/>
                <w:b/>
                <w:sz w:val="24"/>
                <w:szCs w:val="24"/>
                <w:u w:val="single"/>
              </w:rPr>
              <w:t>Název zakázky:</w:t>
            </w:r>
          </w:p>
        </w:tc>
      </w:tr>
      <w:tr w:rsidR="00E372DA" w:rsidRPr="007F3662" w14:paraId="786E760A" w14:textId="77777777" w:rsidTr="001804F1">
        <w:trPr>
          <w:trHeight w:val="659"/>
        </w:trPr>
        <w:tc>
          <w:tcPr>
            <w:tcW w:w="10205" w:type="dxa"/>
            <w:gridSpan w:val="2"/>
            <w:vAlign w:val="center"/>
          </w:tcPr>
          <w:p w14:paraId="23FFC410" w14:textId="77777777" w:rsidR="00AD0814" w:rsidRPr="00AD0814" w:rsidRDefault="00AD0814" w:rsidP="00AD0814">
            <w:pPr>
              <w:pStyle w:val="Bezmezer"/>
              <w:jc w:val="center"/>
              <w:rPr>
                <w:b/>
                <w:sz w:val="28"/>
                <w:szCs w:val="28"/>
              </w:rPr>
            </w:pPr>
            <w:bookmarkStart w:id="1" w:name="_Hlk98137821"/>
            <w:r w:rsidRPr="00AD0814">
              <w:rPr>
                <w:b/>
                <w:sz w:val="28"/>
                <w:szCs w:val="28"/>
              </w:rPr>
              <w:t>„Ultrazvukové přístroje včetně pozáručního servisu pro Nemocnici Nymburk s.r.o.</w:t>
            </w:r>
            <w:bookmarkEnd w:id="1"/>
            <w:r w:rsidRPr="00AD0814">
              <w:rPr>
                <w:b/>
                <w:sz w:val="28"/>
                <w:szCs w:val="28"/>
              </w:rPr>
              <w:t>“</w:t>
            </w:r>
          </w:p>
          <w:p w14:paraId="0CF04407" w14:textId="4B981238" w:rsidR="00E372DA" w:rsidRPr="007F3662" w:rsidRDefault="00E372DA" w:rsidP="00E372DA">
            <w:pPr>
              <w:pStyle w:val="Bezmezer"/>
              <w:jc w:val="center"/>
              <w:rPr>
                <w:rFonts w:ascii="Calibri" w:hAnsi="Calibri" w:cs="Times New Roman"/>
              </w:rPr>
            </w:pPr>
          </w:p>
        </w:tc>
      </w:tr>
      <w:bookmarkEnd w:id="0"/>
    </w:tbl>
    <w:p w14:paraId="714A886C" w14:textId="77777777" w:rsidR="00E372DA" w:rsidRPr="007F3662" w:rsidRDefault="00E372DA" w:rsidP="00BA6901">
      <w:pPr>
        <w:pStyle w:val="Bezmezer"/>
        <w:rPr>
          <w:rFonts w:ascii="Calibri" w:hAnsi="Calibri" w:cs="Times New Roman"/>
          <w:b/>
        </w:rPr>
      </w:pPr>
    </w:p>
    <w:p w14:paraId="53607C63" w14:textId="77777777" w:rsidR="00973477" w:rsidRPr="007F3662" w:rsidRDefault="00973477" w:rsidP="00BA6901">
      <w:pPr>
        <w:pStyle w:val="Bezmezer"/>
        <w:rPr>
          <w:rFonts w:ascii="Calibri" w:hAnsi="Calibri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196"/>
      </w:tblGrid>
      <w:tr w:rsidR="00FF43A9" w:rsidRPr="007F3662" w14:paraId="349F6B5F" w14:textId="77777777" w:rsidTr="00FF43A9">
        <w:trPr>
          <w:trHeight w:val="350"/>
        </w:trPr>
        <w:tc>
          <w:tcPr>
            <w:tcW w:w="1292" w:type="dxa"/>
          </w:tcPr>
          <w:p w14:paraId="3790C432" w14:textId="77777777" w:rsidR="00FF43A9" w:rsidRPr="007F3662" w:rsidRDefault="00175293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Účastník</w:t>
            </w:r>
            <w:r w:rsidR="00FF43A9"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bottom w:val="dotted" w:sz="4" w:space="0" w:color="auto"/>
            </w:tcBorders>
          </w:tcPr>
          <w:p w14:paraId="47C39106" w14:textId="5766B521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3906603D" w14:textId="77777777" w:rsidTr="00FF43A9">
        <w:trPr>
          <w:trHeight w:val="350"/>
        </w:trPr>
        <w:tc>
          <w:tcPr>
            <w:tcW w:w="1292" w:type="dxa"/>
          </w:tcPr>
          <w:p w14:paraId="62E6ED55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IČ</w:t>
            </w:r>
            <w:r w:rsidR="006B143A" w:rsidRPr="007F3662">
              <w:rPr>
                <w:rFonts w:ascii="Calibri" w:hAnsi="Calibri" w:cs="Times New Roman"/>
                <w:b/>
              </w:rPr>
              <w:t>O</w:t>
            </w:r>
            <w:r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502BBD34" w14:textId="1A3FA9A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63C93A55" w14:textId="77777777" w:rsidTr="00FF43A9">
        <w:trPr>
          <w:trHeight w:val="350"/>
        </w:trPr>
        <w:tc>
          <w:tcPr>
            <w:tcW w:w="1292" w:type="dxa"/>
          </w:tcPr>
          <w:p w14:paraId="44A6D0A9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Se sídlem: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4E9FCEB1" w14:textId="7C4378D6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>„DOPLNÍ ÚČASTNÍK“</w:t>
            </w:r>
          </w:p>
        </w:tc>
      </w:tr>
      <w:tr w:rsidR="00FF43A9" w:rsidRPr="007F3662" w14:paraId="03C4F5AA" w14:textId="77777777" w:rsidTr="00FF43A9">
        <w:trPr>
          <w:trHeight w:val="350"/>
        </w:trPr>
        <w:tc>
          <w:tcPr>
            <w:tcW w:w="1292" w:type="dxa"/>
          </w:tcPr>
          <w:p w14:paraId="39CFCD82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Zastoupený: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740BCD04" w14:textId="77F139CE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>„DOPLNÍ ÚČASTNÍK“</w:t>
            </w:r>
          </w:p>
        </w:tc>
      </w:tr>
    </w:tbl>
    <w:p w14:paraId="36111AC1" w14:textId="7230DBBB" w:rsidR="00A80945" w:rsidRPr="007F3662" w:rsidRDefault="00FF43A9" w:rsidP="00D278A5">
      <w:p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Výše uvedený </w:t>
      </w:r>
      <w:r w:rsidR="00175293" w:rsidRPr="007F3662">
        <w:rPr>
          <w:rFonts w:ascii="Calibri" w:hAnsi="Calibri" w:cs="Times New Roman"/>
          <w:sz w:val="24"/>
          <w:szCs w:val="24"/>
        </w:rPr>
        <w:t>účastník</w:t>
      </w:r>
      <w:r w:rsidRPr="007F3662">
        <w:rPr>
          <w:rFonts w:ascii="Calibri" w:hAnsi="Calibri" w:cs="Times New Roman"/>
          <w:sz w:val="24"/>
          <w:szCs w:val="24"/>
        </w:rPr>
        <w:t xml:space="preserve"> </w:t>
      </w:r>
      <w:r w:rsidR="002659F3" w:rsidRPr="007F3662">
        <w:rPr>
          <w:rFonts w:ascii="Calibri" w:hAnsi="Calibri" w:cs="Times New Roman"/>
          <w:sz w:val="24"/>
          <w:szCs w:val="24"/>
        </w:rPr>
        <w:t xml:space="preserve">tímto čestně prohlašuje, že splňuje základní </w:t>
      </w:r>
      <w:r w:rsidR="00A80945" w:rsidRPr="007F3662">
        <w:rPr>
          <w:rFonts w:ascii="Calibri" w:hAnsi="Calibri" w:cs="Times New Roman"/>
          <w:sz w:val="24"/>
          <w:szCs w:val="24"/>
        </w:rPr>
        <w:t>způsobilost</w:t>
      </w:r>
      <w:r w:rsidR="006D19FB">
        <w:rPr>
          <w:rFonts w:ascii="Calibri" w:hAnsi="Calibri" w:cs="Times New Roman"/>
          <w:sz w:val="24"/>
          <w:szCs w:val="24"/>
        </w:rPr>
        <w:t>:</w:t>
      </w:r>
    </w:p>
    <w:p w14:paraId="23B49A6A" w14:textId="6ED98C2E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a)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byl v zemi svého sídla v posledních 5 letech před zahájením zadávacího řízení pravomocně odsouzen pro trestný čin uvedený v </w:t>
      </w:r>
      <w:hyperlink r:id="rId7" w:history="1">
        <w:r w:rsidRPr="007F3662">
          <w:rPr>
            <w:rFonts w:ascii="Calibri" w:hAnsi="Calibri" w:cs="Times New Roman"/>
            <w:sz w:val="24"/>
            <w:szCs w:val="24"/>
          </w:rPr>
          <w:t>příloze č. 3</w:t>
        </w:r>
      </w:hyperlink>
      <w:r w:rsidRPr="007F3662">
        <w:rPr>
          <w:rFonts w:ascii="Calibri" w:hAnsi="Calibri" w:cs="Times New Roman"/>
          <w:sz w:val="24"/>
          <w:szCs w:val="24"/>
        </w:rPr>
        <w:t xml:space="preserve"> k</w:t>
      </w:r>
      <w:r w:rsidR="007F3662">
        <w:rPr>
          <w:rFonts w:ascii="Calibri" w:hAnsi="Calibri" w:cs="Times New Roman"/>
          <w:sz w:val="24"/>
          <w:szCs w:val="24"/>
        </w:rPr>
        <w:t> zákonu č. 134/2016 Sb., o zadávání veřejných zakázek,</w:t>
      </w:r>
      <w:r w:rsidR="00AC0F1A" w:rsidRPr="007F3662">
        <w:rPr>
          <w:rFonts w:ascii="Calibri" w:hAnsi="Calibri" w:cs="Times New Roman"/>
          <w:sz w:val="24"/>
          <w:szCs w:val="24"/>
        </w:rPr>
        <w:t xml:space="preserve"> </w:t>
      </w:r>
      <w:r w:rsidRPr="007F3662">
        <w:rPr>
          <w:rFonts w:ascii="Calibri" w:hAnsi="Calibri" w:cs="Times New Roman"/>
          <w:sz w:val="24"/>
          <w:szCs w:val="24"/>
        </w:rPr>
        <w:t xml:space="preserve">nebo obdobný trestný čin podle právního řádu země sídla dodavatele; k zahlazeným odsouzením se nepřihlíží, </w:t>
      </w:r>
    </w:p>
    <w:p w14:paraId="62948E0D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781A75BD" w14:textId="4A339F8D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b)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v evidenci daní zachycen splatný daňový nedoplatek, </w:t>
      </w:r>
      <w:r w:rsidR="001D64AF" w:rsidRPr="001D64AF">
        <w:rPr>
          <w:rFonts w:ascii="Calibri" w:hAnsi="Calibri" w:cs="Times New Roman"/>
          <w:sz w:val="24"/>
          <w:szCs w:val="24"/>
        </w:rPr>
        <w:t>a to ani ve vztahu ke spotřební dani</w:t>
      </w:r>
      <w:r w:rsidR="001D64AF">
        <w:rPr>
          <w:rFonts w:ascii="Calibri" w:hAnsi="Calibri" w:cs="Times New Roman"/>
          <w:sz w:val="24"/>
          <w:szCs w:val="24"/>
        </w:rPr>
        <w:t>,</w:t>
      </w:r>
    </w:p>
    <w:p w14:paraId="2A23DEE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3D2A2419" w14:textId="11435C05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c)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veřejné zdravotní pojištění, </w:t>
      </w:r>
    </w:p>
    <w:p w14:paraId="14B79C1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2EAE881" w14:textId="595243A2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d)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8E67CC5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D4D7E96" w14:textId="3D96F169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e) </w:t>
      </w:r>
      <w:r w:rsidR="006D19FB">
        <w:rPr>
          <w:rFonts w:ascii="Calibri" w:hAnsi="Calibri" w:cs="Times New Roman"/>
          <w:sz w:val="24"/>
          <w:szCs w:val="24"/>
        </w:rPr>
        <w:t>není</w:t>
      </w:r>
      <w:r w:rsidRPr="007F3662">
        <w:rPr>
          <w:rFonts w:ascii="Calibri" w:hAnsi="Calibri" w:cs="Times New Roman"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 </w:t>
      </w:r>
    </w:p>
    <w:p w14:paraId="50FE2558" w14:textId="77777777" w:rsidR="009B0448" w:rsidRPr="007F3662" w:rsidRDefault="00A80945" w:rsidP="00AC0F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1F082FF" w14:textId="21A9EEB7" w:rsidR="00F400C4" w:rsidRDefault="00F400C4" w:rsidP="00F400C4">
      <w:pPr>
        <w:spacing w:line="276" w:lineRule="auto"/>
        <w:jc w:val="both"/>
        <w:rPr>
          <w:rFonts w:ascii="Calibri" w:eastAsia="Calibri" w:hAnsi="Calibri"/>
          <w:sz w:val="24"/>
          <w:szCs w:val="32"/>
        </w:rPr>
      </w:pPr>
      <w:r w:rsidRPr="00F400C4">
        <w:rPr>
          <w:rFonts w:ascii="Calibri" w:eastAsia="Calibri" w:hAnsi="Calibri"/>
          <w:bCs/>
          <w:iCs/>
          <w:sz w:val="24"/>
          <w:szCs w:val="32"/>
        </w:rPr>
        <w:t xml:space="preserve">V </w:t>
      </w:r>
      <w:r w:rsidRPr="00F400C4">
        <w:rPr>
          <w:rFonts w:ascii="Calibri" w:eastAsia="Calibri" w:hAnsi="Calibri"/>
          <w:sz w:val="24"/>
          <w:szCs w:val="32"/>
          <w:highlight w:val="yellow"/>
        </w:rPr>
        <w:t>[</w:t>
      </w:r>
      <w:proofErr w:type="gramStart"/>
      <w:r w:rsidRPr="00F400C4">
        <w:rPr>
          <w:rFonts w:ascii="Calibri" w:eastAsia="Calibri" w:hAnsi="Calibri"/>
          <w:sz w:val="24"/>
          <w:szCs w:val="32"/>
          <w:highlight w:val="yellow"/>
        </w:rPr>
        <w:t>…….</w:t>
      </w:r>
      <w:proofErr w:type="gramEnd"/>
      <w:r w:rsidRPr="00F400C4">
        <w:rPr>
          <w:rFonts w:ascii="Calibri" w:eastAsia="Calibri" w:hAnsi="Calibri"/>
          <w:sz w:val="24"/>
          <w:szCs w:val="32"/>
          <w:highlight w:val="yellow"/>
        </w:rPr>
        <w:t>]</w:t>
      </w:r>
      <w:r w:rsidR="007B444F">
        <w:rPr>
          <w:rFonts w:ascii="Calibri" w:eastAsia="Calibri" w:hAnsi="Calibri"/>
          <w:sz w:val="24"/>
          <w:szCs w:val="32"/>
        </w:rPr>
        <w:t xml:space="preserve"> </w:t>
      </w:r>
      <w:r w:rsidRPr="00F400C4">
        <w:rPr>
          <w:rFonts w:ascii="Calibri" w:eastAsia="Calibri" w:hAnsi="Calibri"/>
          <w:bCs/>
          <w:iCs/>
          <w:sz w:val="24"/>
          <w:szCs w:val="32"/>
        </w:rPr>
        <w:t xml:space="preserve">dne </w:t>
      </w:r>
      <w:r w:rsidRPr="00F400C4">
        <w:rPr>
          <w:rFonts w:ascii="Calibri" w:eastAsia="Calibri" w:hAnsi="Calibri"/>
          <w:sz w:val="24"/>
          <w:szCs w:val="32"/>
          <w:highlight w:val="yellow"/>
        </w:rPr>
        <w:t>[</w:t>
      </w:r>
      <w:proofErr w:type="gramStart"/>
      <w:r w:rsidRPr="00F400C4">
        <w:rPr>
          <w:rFonts w:ascii="Calibri" w:eastAsia="Calibri" w:hAnsi="Calibri"/>
          <w:sz w:val="24"/>
          <w:szCs w:val="32"/>
          <w:highlight w:val="yellow"/>
        </w:rPr>
        <w:t>…….</w:t>
      </w:r>
      <w:proofErr w:type="gramEnd"/>
      <w:r w:rsidRPr="00F400C4">
        <w:rPr>
          <w:rFonts w:ascii="Calibri" w:eastAsia="Calibri" w:hAnsi="Calibri"/>
          <w:sz w:val="24"/>
          <w:szCs w:val="32"/>
          <w:highlight w:val="yellow"/>
        </w:rPr>
        <w:t xml:space="preserve">] </w:t>
      </w:r>
    </w:p>
    <w:p w14:paraId="3C865698" w14:textId="77777777" w:rsidR="00F400C4" w:rsidRDefault="00F400C4" w:rsidP="00F400C4">
      <w:pPr>
        <w:spacing w:line="276" w:lineRule="auto"/>
        <w:jc w:val="both"/>
        <w:rPr>
          <w:rFonts w:ascii="Calibri" w:eastAsia="Calibri" w:hAnsi="Calibri"/>
          <w:sz w:val="24"/>
          <w:szCs w:val="32"/>
        </w:rPr>
      </w:pPr>
    </w:p>
    <w:p w14:paraId="3D60D15F" w14:textId="1CA786F1" w:rsidR="00F400C4" w:rsidRPr="00F400C4" w:rsidRDefault="00F400C4" w:rsidP="00F400C4">
      <w:pPr>
        <w:spacing w:after="0" w:line="276" w:lineRule="auto"/>
        <w:jc w:val="both"/>
        <w:rPr>
          <w:rFonts w:ascii="Calibri" w:eastAsia="Calibri" w:hAnsi="Calibri"/>
          <w:sz w:val="24"/>
          <w:szCs w:val="32"/>
        </w:rPr>
      </w:pPr>
      <w:r w:rsidRPr="00F400C4">
        <w:rPr>
          <w:rFonts w:ascii="Calibri" w:eastAsia="Calibri" w:hAnsi="Calibri"/>
          <w:sz w:val="24"/>
          <w:szCs w:val="32"/>
        </w:rPr>
        <w:t>__________________________________</w:t>
      </w:r>
    </w:p>
    <w:p w14:paraId="0EB0DBAF" w14:textId="08B4D34C" w:rsidR="002613FA" w:rsidRPr="007F3662" w:rsidRDefault="00F400C4" w:rsidP="00F400C4">
      <w:pPr>
        <w:spacing w:line="276" w:lineRule="auto"/>
        <w:jc w:val="both"/>
        <w:rPr>
          <w:rFonts w:ascii="Calibri" w:hAnsi="Calibri" w:cs="Times New Roman"/>
        </w:rPr>
      </w:pPr>
      <w:r w:rsidRPr="00EC3916">
        <w:rPr>
          <w:rFonts w:ascii="Calibri" w:eastAsia="Calibri" w:hAnsi="Calibri"/>
          <w:sz w:val="24"/>
          <w:szCs w:val="32"/>
          <w:highlight w:val="yellow"/>
        </w:rPr>
        <w:t>osoba oprávněná jednat za účastníka</w:t>
      </w:r>
    </w:p>
    <w:sectPr w:rsidR="002613FA" w:rsidRPr="007F3662" w:rsidSect="006D19FB">
      <w:headerReference w:type="default" r:id="rId8"/>
      <w:footerReference w:type="default" r:id="rId9"/>
      <w:pgSz w:w="11906" w:h="16838"/>
      <w:pgMar w:top="182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AA97" w14:textId="77777777" w:rsidR="00F657BB" w:rsidRDefault="00F657BB" w:rsidP="0032607C">
      <w:pPr>
        <w:spacing w:after="0" w:line="240" w:lineRule="auto"/>
      </w:pPr>
      <w:r>
        <w:separator/>
      </w:r>
    </w:p>
  </w:endnote>
  <w:endnote w:type="continuationSeparator" w:id="0">
    <w:p w14:paraId="3AC004D7" w14:textId="77777777" w:rsidR="00F657BB" w:rsidRDefault="00F657BB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0C58" w14:textId="7592B56B" w:rsidR="00733F69" w:rsidRPr="000C08E7" w:rsidRDefault="00733F69">
    <w:pPr>
      <w:pStyle w:val="Zpat"/>
      <w:rPr>
        <w:rFonts w:ascii="Times New Roman" w:hAnsi="Times New Roman" w:cs="Times New Roman"/>
        <w:sz w:val="18"/>
        <w:szCs w:val="18"/>
      </w:rPr>
    </w:pPr>
    <w:r w:rsidRPr="000C08E7">
      <w:rPr>
        <w:rFonts w:ascii="Times New Roman" w:hAnsi="Times New Roman" w:cs="Times New Roman"/>
        <w:sz w:val="18"/>
        <w:szCs w:val="18"/>
      </w:rPr>
      <w:tab/>
    </w:r>
    <w:r w:rsidR="000C08E7">
      <w:rPr>
        <w:rFonts w:ascii="Times New Roman" w:hAnsi="Times New Roman" w:cs="Times New Roman"/>
        <w:sz w:val="18"/>
        <w:szCs w:val="18"/>
      </w:rPr>
      <w:tab/>
    </w:r>
    <w:r w:rsidRPr="000C08E7">
      <w:rPr>
        <w:rFonts w:ascii="Times New Roman" w:hAnsi="Times New Roman" w:cs="Times New Roman"/>
        <w:sz w:val="18"/>
        <w:szCs w:val="18"/>
      </w:rPr>
      <w:fldChar w:fldCharType="begin"/>
    </w:r>
    <w:r w:rsidRPr="000C08E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Pr="000C08E7">
      <w:rPr>
        <w:rFonts w:ascii="Times New Roman" w:hAnsi="Times New Roman" w:cs="Times New Roman"/>
        <w:sz w:val="18"/>
        <w:szCs w:val="18"/>
      </w:rPr>
      <w:fldChar w:fldCharType="end"/>
    </w:r>
    <w:r w:rsidRPr="000C08E7">
      <w:rPr>
        <w:rFonts w:ascii="Times New Roman" w:hAnsi="Times New Roman" w:cs="Times New Roman"/>
        <w:sz w:val="18"/>
        <w:szCs w:val="18"/>
      </w:rPr>
      <w:t xml:space="preserve"> / </w:t>
    </w:r>
    <w:r w:rsidR="008573CF" w:rsidRPr="000C08E7">
      <w:rPr>
        <w:rFonts w:ascii="Times New Roman" w:hAnsi="Times New Roman" w:cs="Times New Roman"/>
        <w:sz w:val="18"/>
        <w:szCs w:val="18"/>
      </w:rPr>
      <w:fldChar w:fldCharType="begin"/>
    </w:r>
    <w:r w:rsidR="008573CF" w:rsidRPr="000C08E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="008573CF"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="008573CF" w:rsidRPr="000C08E7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76C6" w14:textId="77777777" w:rsidR="00F657BB" w:rsidRDefault="00F657BB" w:rsidP="0032607C">
      <w:pPr>
        <w:spacing w:after="0" w:line="240" w:lineRule="auto"/>
      </w:pPr>
      <w:r>
        <w:separator/>
      </w:r>
    </w:p>
  </w:footnote>
  <w:footnote w:type="continuationSeparator" w:id="0">
    <w:p w14:paraId="00748A8D" w14:textId="77777777" w:rsidR="00F657BB" w:rsidRDefault="00F657BB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AAF7" w14:textId="505DB48A" w:rsidR="00357987" w:rsidRPr="00565303" w:rsidRDefault="00565303" w:rsidP="0056530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3FA82" wp14:editId="2A5C6668">
          <wp:simplePos x="0" y="0"/>
          <wp:positionH relativeFrom="column">
            <wp:posOffset>-101600</wp:posOffset>
          </wp:positionH>
          <wp:positionV relativeFrom="paragraph">
            <wp:posOffset>-330835</wp:posOffset>
          </wp:positionV>
          <wp:extent cx="946150" cy="946150"/>
          <wp:effectExtent l="0" t="0" r="6350" b="6350"/>
          <wp:wrapNone/>
          <wp:docPr id="1399775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7569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4221">
    <w:abstractNumId w:val="0"/>
  </w:num>
  <w:num w:numId="2" w16cid:durableId="1617566434">
    <w:abstractNumId w:val="2"/>
  </w:num>
  <w:num w:numId="3" w16cid:durableId="191058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11E89"/>
    <w:rsid w:val="0002141C"/>
    <w:rsid w:val="000315E8"/>
    <w:rsid w:val="000B0DC0"/>
    <w:rsid w:val="000C08E7"/>
    <w:rsid w:val="0013000E"/>
    <w:rsid w:val="00167257"/>
    <w:rsid w:val="00175293"/>
    <w:rsid w:val="001804F1"/>
    <w:rsid w:val="001946F4"/>
    <w:rsid w:val="001D64AF"/>
    <w:rsid w:val="001E26E1"/>
    <w:rsid w:val="001E42EE"/>
    <w:rsid w:val="001F2902"/>
    <w:rsid w:val="001F38EB"/>
    <w:rsid w:val="001F78A6"/>
    <w:rsid w:val="00253DDE"/>
    <w:rsid w:val="002613FA"/>
    <w:rsid w:val="002659F3"/>
    <w:rsid w:val="00270D9D"/>
    <w:rsid w:val="002F295C"/>
    <w:rsid w:val="00300D56"/>
    <w:rsid w:val="00305080"/>
    <w:rsid w:val="00315B86"/>
    <w:rsid w:val="00317ABF"/>
    <w:rsid w:val="003200AC"/>
    <w:rsid w:val="003243F3"/>
    <w:rsid w:val="0032607C"/>
    <w:rsid w:val="0034652C"/>
    <w:rsid w:val="00357987"/>
    <w:rsid w:val="00375C21"/>
    <w:rsid w:val="003A14D5"/>
    <w:rsid w:val="003C1D60"/>
    <w:rsid w:val="003C5C4C"/>
    <w:rsid w:val="003E4EEF"/>
    <w:rsid w:val="00415AC4"/>
    <w:rsid w:val="004166DC"/>
    <w:rsid w:val="00565303"/>
    <w:rsid w:val="005B416E"/>
    <w:rsid w:val="005B7732"/>
    <w:rsid w:val="005C72AB"/>
    <w:rsid w:val="005D0CFA"/>
    <w:rsid w:val="005D5D85"/>
    <w:rsid w:val="005E6EFE"/>
    <w:rsid w:val="006078A3"/>
    <w:rsid w:val="00611CAC"/>
    <w:rsid w:val="006165C5"/>
    <w:rsid w:val="00651FA5"/>
    <w:rsid w:val="00660E71"/>
    <w:rsid w:val="006810FD"/>
    <w:rsid w:val="00690F21"/>
    <w:rsid w:val="006A4836"/>
    <w:rsid w:val="006B143A"/>
    <w:rsid w:val="006D19FB"/>
    <w:rsid w:val="006E1EA8"/>
    <w:rsid w:val="006F649B"/>
    <w:rsid w:val="00730C71"/>
    <w:rsid w:val="00733F69"/>
    <w:rsid w:val="007812E5"/>
    <w:rsid w:val="007A0649"/>
    <w:rsid w:val="007A2106"/>
    <w:rsid w:val="007B444F"/>
    <w:rsid w:val="007F3662"/>
    <w:rsid w:val="008230F1"/>
    <w:rsid w:val="008573CF"/>
    <w:rsid w:val="008675A4"/>
    <w:rsid w:val="00883A1B"/>
    <w:rsid w:val="00896762"/>
    <w:rsid w:val="008A0A31"/>
    <w:rsid w:val="008A16C6"/>
    <w:rsid w:val="008B008F"/>
    <w:rsid w:val="008C355C"/>
    <w:rsid w:val="008C365B"/>
    <w:rsid w:val="008D5F63"/>
    <w:rsid w:val="009035C4"/>
    <w:rsid w:val="00923F1D"/>
    <w:rsid w:val="00930A2C"/>
    <w:rsid w:val="00973477"/>
    <w:rsid w:val="009B0448"/>
    <w:rsid w:val="009B2AEA"/>
    <w:rsid w:val="009B43CB"/>
    <w:rsid w:val="009E142E"/>
    <w:rsid w:val="009F727E"/>
    <w:rsid w:val="009F7A92"/>
    <w:rsid w:val="00A010C5"/>
    <w:rsid w:val="00A1591C"/>
    <w:rsid w:val="00A15D79"/>
    <w:rsid w:val="00A210BF"/>
    <w:rsid w:val="00A52F74"/>
    <w:rsid w:val="00A74854"/>
    <w:rsid w:val="00A80945"/>
    <w:rsid w:val="00AA057F"/>
    <w:rsid w:val="00AB002E"/>
    <w:rsid w:val="00AC0F1A"/>
    <w:rsid w:val="00AC550D"/>
    <w:rsid w:val="00AD0814"/>
    <w:rsid w:val="00B10A73"/>
    <w:rsid w:val="00B14E87"/>
    <w:rsid w:val="00B35842"/>
    <w:rsid w:val="00B37147"/>
    <w:rsid w:val="00B52A78"/>
    <w:rsid w:val="00BA6901"/>
    <w:rsid w:val="00BC26C6"/>
    <w:rsid w:val="00BE734E"/>
    <w:rsid w:val="00BF2E36"/>
    <w:rsid w:val="00C13987"/>
    <w:rsid w:val="00C31596"/>
    <w:rsid w:val="00C415E7"/>
    <w:rsid w:val="00C51022"/>
    <w:rsid w:val="00C77BFB"/>
    <w:rsid w:val="00CA558D"/>
    <w:rsid w:val="00CB6111"/>
    <w:rsid w:val="00CC4E54"/>
    <w:rsid w:val="00CE20BA"/>
    <w:rsid w:val="00CF0D2B"/>
    <w:rsid w:val="00D278A5"/>
    <w:rsid w:val="00D67D03"/>
    <w:rsid w:val="00DD5D51"/>
    <w:rsid w:val="00DD5F56"/>
    <w:rsid w:val="00E03802"/>
    <w:rsid w:val="00E35CBD"/>
    <w:rsid w:val="00E372DA"/>
    <w:rsid w:val="00E409DA"/>
    <w:rsid w:val="00E54A42"/>
    <w:rsid w:val="00E6091A"/>
    <w:rsid w:val="00EA18D5"/>
    <w:rsid w:val="00EB4B82"/>
    <w:rsid w:val="00EC2DA2"/>
    <w:rsid w:val="00EC3916"/>
    <w:rsid w:val="00ED09AF"/>
    <w:rsid w:val="00F400C4"/>
    <w:rsid w:val="00F43C1E"/>
    <w:rsid w:val="00F4635B"/>
    <w:rsid w:val="00F657BB"/>
    <w:rsid w:val="00F66E5E"/>
    <w:rsid w:val="00F97D34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3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uiPriority w:val="99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4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1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14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4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43A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7F3662"/>
  </w:style>
  <w:style w:type="character" w:customStyle="1" w:styleId="nowrap">
    <w:name w:val="nowrap"/>
    <w:basedOn w:val="Standardnpsmoodstavce"/>
    <w:rsid w:val="007F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2024-05-10T13:37:00Z</dcterms:created>
  <dcterms:modified xsi:type="dcterms:W3CDTF">2025-11-11T11:24:00Z</dcterms:modified>
</cp:coreProperties>
</file>