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12F" w:rsidRDefault="00D3212F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472"/>
      </w:tblGrid>
      <w:tr w:rsidR="00D3212F" w:rsidTr="00FF5D2D">
        <w:tc>
          <w:tcPr>
            <w:tcW w:w="8472" w:type="dxa"/>
          </w:tcPr>
          <w:p w:rsidR="00D3212F" w:rsidRDefault="00D3212F" w:rsidP="00D3212F">
            <w:pPr>
              <w:spacing w:before="100" w:beforeAutospacing="1"/>
              <w:jc w:val="center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u w:val="single"/>
                <w:lang w:eastAsia="cs-CZ"/>
              </w:rPr>
            </w:pPr>
          </w:p>
          <w:p w:rsidR="00D3212F" w:rsidRDefault="00D3212F" w:rsidP="00FF5D2D">
            <w:pPr>
              <w:spacing w:after="0"/>
              <w:jc w:val="center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u w:val="single"/>
                <w:lang w:eastAsia="cs-CZ"/>
              </w:rPr>
            </w:pPr>
            <w:r w:rsidRPr="00D3212F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u w:val="single"/>
                <w:lang w:eastAsia="cs-CZ"/>
              </w:rPr>
              <w:t>DĚTSKÉ HŘIŠTĚ ULICE J. GAGRINA – Nymburk</w:t>
            </w:r>
          </w:p>
          <w:p w:rsidR="00FF5D2D" w:rsidRDefault="00FF5D2D" w:rsidP="00FF5D2D">
            <w:pPr>
              <w:spacing w:after="0"/>
              <w:jc w:val="center"/>
              <w:rPr>
                <w:rFonts w:ascii="Century Gothic" w:eastAsia="Times New Roman" w:hAnsi="Century Gothic" w:cs="Times New Roman"/>
                <w:bCs/>
                <w:i/>
                <w:sz w:val="20"/>
                <w:szCs w:val="20"/>
                <w:lang w:eastAsia="cs-CZ"/>
              </w:rPr>
            </w:pPr>
          </w:p>
          <w:p w:rsidR="00D3212F" w:rsidRDefault="00D3212F" w:rsidP="00FF5D2D">
            <w:pPr>
              <w:spacing w:after="0"/>
              <w:jc w:val="center"/>
              <w:rPr>
                <w:rFonts w:ascii="Century Gothic" w:eastAsia="Times New Roman" w:hAnsi="Century Gothic" w:cs="Times New Roman"/>
                <w:bCs/>
                <w:i/>
                <w:sz w:val="20"/>
                <w:szCs w:val="20"/>
                <w:lang w:eastAsia="cs-CZ"/>
              </w:rPr>
            </w:pPr>
            <w:r w:rsidRPr="00D3212F">
              <w:rPr>
                <w:rFonts w:ascii="Century Gothic" w:eastAsia="Times New Roman" w:hAnsi="Century Gothic" w:cs="Times New Roman"/>
                <w:bCs/>
                <w:i/>
                <w:sz w:val="20"/>
                <w:szCs w:val="20"/>
                <w:lang w:eastAsia="cs-CZ"/>
              </w:rPr>
              <w:t>Dokumentace pro</w:t>
            </w:r>
            <w:r w:rsidR="00A241E2">
              <w:rPr>
                <w:rFonts w:ascii="Century Gothic" w:eastAsia="Times New Roman" w:hAnsi="Century Gothic" w:cs="Times New Roman"/>
                <w:bCs/>
                <w:i/>
                <w:sz w:val="20"/>
                <w:szCs w:val="20"/>
                <w:lang w:eastAsia="cs-CZ"/>
              </w:rPr>
              <w:t xml:space="preserve"> provádění stavby</w:t>
            </w:r>
          </w:p>
          <w:p w:rsidR="00FF5D2D" w:rsidRPr="00FF5D2D" w:rsidRDefault="00FF5D2D" w:rsidP="00FF5D2D">
            <w:pPr>
              <w:pStyle w:val="Odstavecseseznamem"/>
              <w:numPr>
                <w:ilvl w:val="0"/>
                <w:numId w:val="5"/>
              </w:numPr>
              <w:spacing w:before="100" w:beforeAutospacing="1"/>
              <w:rPr>
                <w:rFonts w:ascii="Century Gothic" w:eastAsia="Times New Roman" w:hAnsi="Century Gothic" w:cs="Times New Roman"/>
                <w:b/>
                <w:u w:val="single"/>
                <w:lang w:eastAsia="cs-CZ"/>
              </w:rPr>
            </w:pPr>
            <w:r w:rsidRPr="00FF5D2D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u w:val="single"/>
                <w:lang w:eastAsia="cs-CZ"/>
              </w:rPr>
              <w:t>DĚTSKÉ HŘIŠTĚ ULICE J. GAGRINA – STAVEBNÍ ČÁST</w:t>
            </w:r>
          </w:p>
          <w:p w:rsidR="00D3212F" w:rsidRPr="00DA270C" w:rsidRDefault="00D3212F" w:rsidP="00FF5D2D">
            <w:pPr>
              <w:spacing w:before="100" w:beforeAutospacing="1"/>
              <w:ind w:left="709"/>
              <w:rPr>
                <w:rFonts w:ascii="Century Gothic" w:eastAsia="Times New Roman" w:hAnsi="Century Gothic" w:cs="Times New Roman"/>
                <w:b/>
                <w:lang w:eastAsia="cs-CZ"/>
              </w:rPr>
            </w:pPr>
            <w:r w:rsidRPr="00DA270C">
              <w:rPr>
                <w:rFonts w:ascii="Century Gothic" w:eastAsia="Times New Roman" w:hAnsi="Century Gothic" w:cs="Times New Roman"/>
                <w:b/>
                <w:lang w:eastAsia="cs-CZ"/>
              </w:rPr>
              <w:t>A. Průvodní zpráva</w:t>
            </w:r>
          </w:p>
          <w:p w:rsidR="00D3212F" w:rsidRPr="00DA270C" w:rsidRDefault="00D3212F" w:rsidP="00FF5D2D">
            <w:pPr>
              <w:spacing w:before="100" w:beforeAutospacing="1"/>
              <w:ind w:left="709"/>
              <w:rPr>
                <w:rFonts w:ascii="Century Gothic" w:eastAsia="Times New Roman" w:hAnsi="Century Gothic" w:cs="Times New Roman"/>
                <w:b/>
                <w:lang w:eastAsia="cs-CZ"/>
              </w:rPr>
            </w:pPr>
            <w:r w:rsidRPr="00DA270C">
              <w:rPr>
                <w:rFonts w:ascii="Century Gothic" w:eastAsia="Times New Roman" w:hAnsi="Century Gothic" w:cs="Times New Roman"/>
                <w:b/>
                <w:lang w:eastAsia="cs-CZ"/>
              </w:rPr>
              <w:t>B. Souhrnná technická zpráva</w:t>
            </w:r>
          </w:p>
          <w:p w:rsidR="00D3212F" w:rsidRPr="00DA270C" w:rsidRDefault="00D3212F" w:rsidP="00FF5D2D">
            <w:pPr>
              <w:spacing w:before="100" w:beforeAutospacing="1"/>
              <w:ind w:left="709"/>
              <w:rPr>
                <w:rFonts w:ascii="Century Gothic" w:eastAsia="Times New Roman" w:hAnsi="Century Gothic" w:cs="Times New Roman"/>
                <w:b/>
                <w:lang w:eastAsia="cs-CZ"/>
              </w:rPr>
            </w:pPr>
            <w:r w:rsidRPr="00DA270C">
              <w:rPr>
                <w:rFonts w:ascii="Century Gothic" w:eastAsia="Times New Roman" w:hAnsi="Century Gothic" w:cs="Times New Roman"/>
                <w:b/>
                <w:lang w:eastAsia="cs-CZ"/>
              </w:rPr>
              <w:t>C. Situační výkresy</w:t>
            </w:r>
          </w:p>
          <w:p w:rsidR="00FF5D2D" w:rsidRPr="00DA270C" w:rsidRDefault="00D3212F" w:rsidP="00FF5D2D">
            <w:pPr>
              <w:spacing w:before="100" w:beforeAutospacing="1"/>
              <w:ind w:left="709"/>
              <w:rPr>
                <w:rFonts w:ascii="Century Gothic" w:eastAsia="Times New Roman" w:hAnsi="Century Gothic" w:cs="Times New Roman"/>
                <w:b/>
                <w:lang w:eastAsia="cs-CZ"/>
              </w:rPr>
            </w:pPr>
            <w:r w:rsidRPr="00DA270C">
              <w:rPr>
                <w:rFonts w:ascii="Century Gothic" w:eastAsia="Times New Roman" w:hAnsi="Century Gothic" w:cs="Times New Roman"/>
                <w:b/>
                <w:lang w:eastAsia="cs-CZ"/>
              </w:rPr>
              <w:t>D. Dokumentace objektů a technických a technologických zařízení</w:t>
            </w:r>
          </w:p>
          <w:p w:rsidR="00D3212F" w:rsidRDefault="00D3212F" w:rsidP="00FF5D2D">
            <w:pPr>
              <w:spacing w:before="100" w:beforeAutospacing="1"/>
              <w:ind w:left="709"/>
              <w:rPr>
                <w:rFonts w:ascii="Century Gothic" w:eastAsia="Times New Roman" w:hAnsi="Century Gothic" w:cs="Times New Roman"/>
                <w:b/>
                <w:lang w:eastAsia="cs-CZ"/>
              </w:rPr>
            </w:pPr>
            <w:r w:rsidRPr="00DA270C">
              <w:rPr>
                <w:rFonts w:ascii="Century Gothic" w:eastAsia="Times New Roman" w:hAnsi="Century Gothic" w:cs="Times New Roman"/>
                <w:b/>
                <w:lang w:eastAsia="cs-CZ"/>
              </w:rPr>
              <w:t>E. Dokladová část</w:t>
            </w:r>
          </w:p>
          <w:p w:rsidR="00FF5D2D" w:rsidRPr="00FF5D2D" w:rsidRDefault="00FF5D2D" w:rsidP="00FF5D2D">
            <w:pPr>
              <w:pStyle w:val="Odstavecseseznamem"/>
              <w:numPr>
                <w:ilvl w:val="0"/>
                <w:numId w:val="5"/>
              </w:numPr>
              <w:spacing w:before="100" w:beforeAutospacing="1"/>
              <w:rPr>
                <w:rFonts w:ascii="Century Gothic" w:eastAsia="Times New Roman" w:hAnsi="Century Gothic" w:cs="Times New Roman"/>
                <w:b/>
                <w:u w:val="single"/>
                <w:lang w:eastAsia="cs-CZ"/>
              </w:rPr>
            </w:pPr>
            <w:r w:rsidRPr="00FF5D2D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u w:val="single"/>
                <w:lang w:eastAsia="cs-CZ"/>
              </w:rPr>
              <w:t>DĚTSKÉ HŘIŠTĚ ULICE J. GAGRINA – VODOHOSPODÁŘSKÁ ČÁST</w:t>
            </w:r>
          </w:p>
          <w:p w:rsidR="00FF5D2D" w:rsidRPr="00DA270C" w:rsidRDefault="00FF5D2D" w:rsidP="00FF5D2D">
            <w:pPr>
              <w:spacing w:before="100" w:beforeAutospacing="1"/>
              <w:ind w:left="709"/>
              <w:rPr>
                <w:rFonts w:ascii="Century Gothic" w:eastAsia="Times New Roman" w:hAnsi="Century Gothic" w:cs="Times New Roman"/>
                <w:b/>
                <w:lang w:eastAsia="cs-CZ"/>
              </w:rPr>
            </w:pPr>
            <w:r w:rsidRPr="00DA270C">
              <w:rPr>
                <w:rFonts w:ascii="Century Gothic" w:eastAsia="Times New Roman" w:hAnsi="Century Gothic" w:cs="Times New Roman"/>
                <w:b/>
                <w:lang w:eastAsia="cs-CZ"/>
              </w:rPr>
              <w:t>C. Situační výkresy</w:t>
            </w:r>
          </w:p>
          <w:p w:rsidR="00FF5D2D" w:rsidRPr="00E65558" w:rsidRDefault="00FF5D2D" w:rsidP="00E65558">
            <w:pPr>
              <w:spacing w:before="100" w:beforeAutospacing="1"/>
              <w:ind w:left="709"/>
              <w:rPr>
                <w:rFonts w:ascii="Century Gothic" w:eastAsia="Times New Roman" w:hAnsi="Century Gothic" w:cs="Times New Roman"/>
                <w:b/>
                <w:lang w:eastAsia="cs-CZ"/>
              </w:rPr>
            </w:pPr>
            <w:r w:rsidRPr="00DA270C">
              <w:rPr>
                <w:rFonts w:ascii="Century Gothic" w:eastAsia="Times New Roman" w:hAnsi="Century Gothic" w:cs="Times New Roman"/>
                <w:b/>
                <w:lang w:eastAsia="cs-CZ"/>
              </w:rPr>
              <w:t xml:space="preserve">D. Dokumentace objektů a technických a </w:t>
            </w:r>
            <w:r>
              <w:rPr>
                <w:rFonts w:ascii="Century Gothic" w:eastAsia="Times New Roman" w:hAnsi="Century Gothic" w:cs="Times New Roman"/>
                <w:b/>
                <w:lang w:eastAsia="cs-CZ"/>
              </w:rPr>
              <w:t>technologických zařízení</w:t>
            </w:r>
          </w:p>
        </w:tc>
      </w:tr>
    </w:tbl>
    <w:p w:rsidR="00D3212F" w:rsidRDefault="00D3212F" w:rsidP="00D3212F">
      <w:pPr>
        <w:spacing w:before="100" w:beforeAutospacing="1"/>
        <w:jc w:val="center"/>
        <w:rPr>
          <w:rFonts w:ascii="Century Gothic" w:eastAsia="Times New Roman" w:hAnsi="Century Gothic" w:cs="Times New Roman"/>
          <w:b/>
          <w:bCs/>
          <w:sz w:val="24"/>
          <w:szCs w:val="24"/>
          <w:u w:val="single"/>
          <w:lang w:eastAsia="cs-CZ"/>
        </w:rPr>
      </w:pPr>
    </w:p>
    <w:p w:rsidR="00FF5D2D" w:rsidRDefault="00FF5D2D">
      <w:pPr>
        <w:suppressAutoHyphens w:val="0"/>
        <w:spacing w:after="200" w:line="276" w:lineRule="auto"/>
        <w:rPr>
          <w:rFonts w:ascii="Century Gothic" w:eastAsia="Times New Roman" w:hAnsi="Century Gothic" w:cs="Times New Roman"/>
          <w:lang w:eastAsia="cs-CZ"/>
        </w:rPr>
      </w:pPr>
      <w:r>
        <w:rPr>
          <w:rFonts w:ascii="Century Gothic" w:eastAsia="Times New Roman" w:hAnsi="Century Gothic" w:cs="Times New Roman"/>
          <w:lang w:eastAsia="cs-CZ"/>
        </w:rPr>
        <w:br w:type="page"/>
      </w:r>
    </w:p>
    <w:p w:rsidR="00D3212F" w:rsidRDefault="00D3212F" w:rsidP="00C95DF9">
      <w:pPr>
        <w:spacing w:after="0" w:line="360" w:lineRule="auto"/>
        <w:ind w:left="720"/>
        <w:rPr>
          <w:rFonts w:ascii="Century Gothic" w:eastAsia="Times New Roman" w:hAnsi="Century Gothic" w:cs="Times New Roman"/>
          <w:lang w:eastAsia="cs-CZ"/>
        </w:rPr>
      </w:pPr>
    </w:p>
    <w:p w:rsidR="00D3212F" w:rsidRPr="006C73DB" w:rsidRDefault="00D3212F" w:rsidP="00C95DF9">
      <w:pPr>
        <w:spacing w:after="0" w:line="360" w:lineRule="auto"/>
        <w:ind w:left="720"/>
        <w:rPr>
          <w:rFonts w:ascii="Century Gothic" w:eastAsia="Times New Roman" w:hAnsi="Century Gothic" w:cs="Times New Roman"/>
          <w:lang w:eastAsia="cs-CZ"/>
        </w:rPr>
      </w:pP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7610"/>
      </w:tblGrid>
      <w:tr w:rsidR="00C95DF9" w:rsidTr="00C95DF9">
        <w:tc>
          <w:tcPr>
            <w:tcW w:w="7610" w:type="dxa"/>
          </w:tcPr>
          <w:p w:rsidR="00C95DF9" w:rsidRDefault="00C95DF9" w:rsidP="00C95DF9">
            <w:pPr>
              <w:spacing w:after="0" w:line="360" w:lineRule="auto"/>
              <w:jc w:val="center"/>
              <w:rPr>
                <w:rFonts w:ascii="Century Gothic" w:eastAsia="Times New Roman" w:hAnsi="Century Gothic" w:cs="Times New Roman"/>
                <w:b/>
                <w:bCs/>
                <w:u w:val="single"/>
                <w:lang w:eastAsia="cs-CZ"/>
              </w:rPr>
            </w:pPr>
          </w:p>
          <w:p w:rsidR="00C95DF9" w:rsidRDefault="00C95DF9" w:rsidP="00C95DF9">
            <w:pPr>
              <w:spacing w:after="0" w:line="360" w:lineRule="auto"/>
              <w:jc w:val="center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u w:val="single"/>
                <w:lang w:eastAsia="cs-CZ"/>
              </w:rPr>
            </w:pPr>
            <w:r w:rsidRPr="00FF5D2D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u w:val="single"/>
                <w:lang w:eastAsia="cs-CZ"/>
              </w:rPr>
              <w:t>DĚTSKÉ</w:t>
            </w:r>
            <w:r w:rsidR="00746CC0" w:rsidRPr="00FF5D2D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u w:val="single"/>
                <w:lang w:eastAsia="cs-CZ"/>
              </w:rPr>
              <w:t xml:space="preserve"> HŘIŠTĚ ULICE J. GAGRINA – Nymb</w:t>
            </w:r>
            <w:r w:rsidRPr="00FF5D2D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u w:val="single"/>
                <w:lang w:eastAsia="cs-CZ"/>
              </w:rPr>
              <w:t>u</w:t>
            </w:r>
            <w:r w:rsidR="00746CC0" w:rsidRPr="00FF5D2D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u w:val="single"/>
                <w:lang w:eastAsia="cs-CZ"/>
              </w:rPr>
              <w:t>r</w:t>
            </w:r>
            <w:r w:rsidRPr="00FF5D2D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u w:val="single"/>
                <w:lang w:eastAsia="cs-CZ"/>
              </w:rPr>
              <w:t>k</w:t>
            </w:r>
          </w:p>
          <w:p w:rsidR="00FF5D2D" w:rsidRPr="00FF5D2D" w:rsidRDefault="00FF5D2D" w:rsidP="00C95DF9">
            <w:pPr>
              <w:spacing w:after="0" w:line="360" w:lineRule="auto"/>
              <w:jc w:val="center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u w:val="single"/>
                <w:lang w:eastAsia="cs-CZ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u w:val="single"/>
                <w:lang w:eastAsia="cs-CZ"/>
              </w:rPr>
              <w:t>STAVEBNÍ ČÁST</w:t>
            </w:r>
          </w:p>
          <w:p w:rsidR="00C95DF9" w:rsidRPr="00FF5D2D" w:rsidRDefault="00C95DF9" w:rsidP="00C95DF9">
            <w:pPr>
              <w:spacing w:after="0" w:line="360" w:lineRule="auto"/>
              <w:jc w:val="center"/>
              <w:rPr>
                <w:rFonts w:ascii="Century Gothic" w:eastAsia="Times New Roman" w:hAnsi="Century Gothic" w:cs="Times New Roman"/>
                <w:bCs/>
                <w:i/>
                <w:sz w:val="20"/>
                <w:szCs w:val="20"/>
                <w:lang w:eastAsia="cs-CZ"/>
              </w:rPr>
            </w:pPr>
            <w:r w:rsidRPr="00FF5D2D">
              <w:rPr>
                <w:rFonts w:ascii="Century Gothic" w:eastAsia="Times New Roman" w:hAnsi="Century Gothic" w:cs="Times New Roman"/>
                <w:bCs/>
                <w:i/>
                <w:sz w:val="20"/>
                <w:szCs w:val="20"/>
                <w:lang w:eastAsia="cs-CZ"/>
              </w:rPr>
              <w:t xml:space="preserve">Dokumentace pro </w:t>
            </w:r>
            <w:r w:rsidR="00A241E2">
              <w:rPr>
                <w:rFonts w:ascii="Century Gothic" w:eastAsia="Times New Roman" w:hAnsi="Century Gothic" w:cs="Times New Roman"/>
                <w:bCs/>
                <w:i/>
                <w:sz w:val="20"/>
                <w:szCs w:val="20"/>
                <w:lang w:eastAsia="cs-CZ"/>
              </w:rPr>
              <w:t>provádění stavby</w:t>
            </w:r>
          </w:p>
          <w:p w:rsidR="00746CC0" w:rsidRPr="006C73DB" w:rsidRDefault="00746CC0" w:rsidP="00746CC0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lang w:eastAsia="cs-CZ"/>
              </w:rPr>
            </w:pPr>
            <w:r>
              <w:rPr>
                <w:rFonts w:ascii="Century Gothic" w:eastAsia="Times New Roman" w:hAnsi="Century Gothic" w:cs="Times New Roman"/>
                <w:b/>
                <w:lang w:eastAsia="cs-CZ"/>
              </w:rPr>
              <w:t>A</w:t>
            </w:r>
            <w:r w:rsidRPr="006C73DB">
              <w:rPr>
                <w:rFonts w:ascii="Century Gothic" w:eastAsia="Times New Roman" w:hAnsi="Century Gothic" w:cs="Times New Roman"/>
                <w:b/>
                <w:lang w:eastAsia="cs-CZ"/>
              </w:rPr>
              <w:t xml:space="preserve"> </w:t>
            </w:r>
            <w:r>
              <w:rPr>
                <w:rFonts w:ascii="Century Gothic" w:eastAsia="Times New Roman" w:hAnsi="Century Gothic" w:cs="Times New Roman"/>
                <w:b/>
                <w:lang w:eastAsia="cs-CZ"/>
              </w:rPr>
              <w:t>Průvodní zpráva</w:t>
            </w:r>
          </w:p>
          <w:p w:rsidR="00746CC0" w:rsidRDefault="00FF5D2D" w:rsidP="00C95DF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lang w:eastAsia="cs-CZ"/>
              </w:rPr>
            </w:pPr>
            <w:r>
              <w:rPr>
                <w:rFonts w:ascii="Century Gothic" w:eastAsia="Times New Roman" w:hAnsi="Century Gothic" w:cs="Times New Roman"/>
                <w:b/>
                <w:lang w:eastAsia="cs-CZ"/>
              </w:rPr>
              <w:t>B</w:t>
            </w:r>
            <w:r w:rsidR="00746CC0" w:rsidRPr="006C73DB">
              <w:rPr>
                <w:rFonts w:ascii="Century Gothic" w:eastAsia="Times New Roman" w:hAnsi="Century Gothic" w:cs="Times New Roman"/>
                <w:b/>
                <w:lang w:eastAsia="cs-CZ"/>
              </w:rPr>
              <w:t xml:space="preserve"> </w:t>
            </w:r>
            <w:r w:rsidR="00746CC0">
              <w:rPr>
                <w:rFonts w:ascii="Century Gothic" w:eastAsia="Times New Roman" w:hAnsi="Century Gothic" w:cs="Times New Roman"/>
                <w:b/>
                <w:lang w:eastAsia="cs-CZ"/>
              </w:rPr>
              <w:t>Souhrnná technická zpráva</w:t>
            </w:r>
          </w:p>
          <w:p w:rsidR="00C95DF9" w:rsidRPr="006C73DB" w:rsidRDefault="00C95DF9" w:rsidP="00C95DF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lang w:eastAsia="cs-CZ"/>
              </w:rPr>
            </w:pPr>
            <w:r w:rsidRPr="006C73DB">
              <w:rPr>
                <w:rFonts w:ascii="Century Gothic" w:eastAsia="Times New Roman" w:hAnsi="Century Gothic" w:cs="Times New Roman"/>
                <w:b/>
                <w:lang w:eastAsia="cs-CZ"/>
              </w:rPr>
              <w:t>C Situační výkresy</w:t>
            </w:r>
          </w:p>
          <w:p w:rsidR="00C95DF9" w:rsidRPr="006C73DB" w:rsidRDefault="00C95DF9" w:rsidP="00C95DF9">
            <w:pPr>
              <w:spacing w:after="0" w:line="360" w:lineRule="auto"/>
              <w:rPr>
                <w:rFonts w:ascii="Century Gothic" w:eastAsia="Times New Roman" w:hAnsi="Century Gothic" w:cs="Times New Roman"/>
                <w:lang w:eastAsia="cs-CZ"/>
              </w:rPr>
            </w:pPr>
            <w:proofErr w:type="gramStart"/>
            <w:r w:rsidRPr="006C73DB">
              <w:rPr>
                <w:rFonts w:ascii="Century Gothic" w:eastAsia="Times New Roman" w:hAnsi="Century Gothic" w:cs="Times New Roman"/>
                <w:lang w:eastAsia="cs-CZ"/>
              </w:rPr>
              <w:t>C.1 Situace</w:t>
            </w:r>
            <w:proofErr w:type="gramEnd"/>
            <w:r w:rsidRPr="006C73DB">
              <w:rPr>
                <w:rFonts w:ascii="Century Gothic" w:eastAsia="Times New Roman" w:hAnsi="Century Gothic" w:cs="Times New Roman"/>
                <w:lang w:eastAsia="cs-CZ"/>
              </w:rPr>
              <w:t xml:space="preserve"> širších vztahů - m 1:10 000</w:t>
            </w:r>
          </w:p>
          <w:p w:rsidR="00C95DF9" w:rsidRPr="006C73DB" w:rsidRDefault="00C95DF9" w:rsidP="00C95DF9">
            <w:pPr>
              <w:spacing w:after="0" w:line="360" w:lineRule="auto"/>
              <w:rPr>
                <w:rFonts w:ascii="Century Gothic" w:eastAsia="Times New Roman" w:hAnsi="Century Gothic" w:cs="Times New Roman"/>
                <w:lang w:eastAsia="cs-CZ"/>
              </w:rPr>
            </w:pPr>
            <w:proofErr w:type="gramStart"/>
            <w:r w:rsidRPr="006C73DB">
              <w:rPr>
                <w:rFonts w:ascii="Century Gothic" w:eastAsia="Times New Roman" w:hAnsi="Century Gothic" w:cs="Times New Roman"/>
                <w:lang w:eastAsia="cs-CZ"/>
              </w:rPr>
              <w:t>C.2 Katastrální</w:t>
            </w:r>
            <w:proofErr w:type="gramEnd"/>
            <w:r w:rsidRPr="006C73DB">
              <w:rPr>
                <w:rFonts w:ascii="Century Gothic" w:eastAsia="Times New Roman" w:hAnsi="Century Gothic" w:cs="Times New Roman"/>
                <w:lang w:eastAsia="cs-CZ"/>
              </w:rPr>
              <w:t xml:space="preserve"> situační výkres – m 1:1000</w:t>
            </w:r>
          </w:p>
          <w:p w:rsidR="00C95DF9" w:rsidRDefault="00C95DF9" w:rsidP="00C95DF9">
            <w:pPr>
              <w:spacing w:after="0" w:line="360" w:lineRule="auto"/>
              <w:rPr>
                <w:rFonts w:ascii="Century Gothic" w:eastAsia="Times New Roman" w:hAnsi="Century Gothic" w:cs="Times New Roman"/>
                <w:lang w:eastAsia="cs-CZ"/>
              </w:rPr>
            </w:pPr>
            <w:proofErr w:type="gramStart"/>
            <w:r w:rsidRPr="006C73DB">
              <w:rPr>
                <w:rFonts w:ascii="Century Gothic" w:eastAsia="Times New Roman" w:hAnsi="Century Gothic" w:cs="Times New Roman"/>
                <w:lang w:eastAsia="cs-CZ"/>
              </w:rPr>
              <w:t>C.3 Koordinační</w:t>
            </w:r>
            <w:proofErr w:type="gramEnd"/>
            <w:r w:rsidRPr="006C73DB">
              <w:rPr>
                <w:rFonts w:ascii="Century Gothic" w:eastAsia="Times New Roman" w:hAnsi="Century Gothic" w:cs="Times New Roman"/>
                <w:lang w:eastAsia="cs-CZ"/>
              </w:rPr>
              <w:t xml:space="preserve"> situace - m 1:200</w:t>
            </w:r>
          </w:p>
          <w:p w:rsidR="00746CC0" w:rsidRDefault="00746CC0" w:rsidP="00746CC0">
            <w:pPr>
              <w:spacing w:after="0" w:line="360" w:lineRule="auto"/>
              <w:rPr>
                <w:rFonts w:ascii="Century Gothic" w:eastAsia="Times New Roman" w:hAnsi="Century Gothic" w:cs="Times New Roman"/>
                <w:lang w:eastAsia="cs-CZ"/>
              </w:rPr>
            </w:pPr>
            <w:proofErr w:type="gramStart"/>
            <w:r w:rsidRPr="006C73DB">
              <w:rPr>
                <w:rFonts w:ascii="Century Gothic" w:eastAsia="Times New Roman" w:hAnsi="Century Gothic" w:cs="Times New Roman"/>
                <w:lang w:eastAsia="cs-CZ"/>
              </w:rPr>
              <w:t>C.</w:t>
            </w:r>
            <w:r>
              <w:rPr>
                <w:rFonts w:ascii="Century Gothic" w:eastAsia="Times New Roman" w:hAnsi="Century Gothic" w:cs="Times New Roman"/>
                <w:lang w:eastAsia="cs-CZ"/>
              </w:rPr>
              <w:t>4</w:t>
            </w:r>
            <w:r w:rsidRPr="006C73DB">
              <w:rPr>
                <w:rFonts w:ascii="Century Gothic" w:eastAsia="Times New Roman" w:hAnsi="Century Gothic" w:cs="Times New Roman"/>
                <w:lang w:eastAsia="cs-CZ"/>
              </w:rPr>
              <w:t xml:space="preserve"> </w:t>
            </w:r>
            <w:r>
              <w:rPr>
                <w:rFonts w:ascii="Century Gothic" w:eastAsia="Times New Roman" w:hAnsi="Century Gothic" w:cs="Times New Roman"/>
                <w:lang w:eastAsia="cs-CZ"/>
              </w:rPr>
              <w:t>vytyčovací</w:t>
            </w:r>
            <w:proofErr w:type="gramEnd"/>
            <w:r>
              <w:rPr>
                <w:rFonts w:ascii="Century Gothic" w:eastAsia="Times New Roman" w:hAnsi="Century Gothic" w:cs="Times New Roman"/>
                <w:lang w:eastAsia="cs-CZ"/>
              </w:rPr>
              <w:t xml:space="preserve"> výkres</w:t>
            </w:r>
            <w:r w:rsidRPr="006C73DB">
              <w:rPr>
                <w:rFonts w:ascii="Century Gothic" w:eastAsia="Times New Roman" w:hAnsi="Century Gothic" w:cs="Times New Roman"/>
                <w:lang w:eastAsia="cs-CZ"/>
              </w:rPr>
              <w:t xml:space="preserve"> - m 1:200</w:t>
            </w:r>
          </w:p>
          <w:p w:rsidR="00746CC0" w:rsidRPr="006C73DB" w:rsidRDefault="00746CC0" w:rsidP="00C95DF9">
            <w:pPr>
              <w:spacing w:after="0" w:line="360" w:lineRule="auto"/>
              <w:rPr>
                <w:rFonts w:ascii="Century Gothic" w:eastAsia="Times New Roman" w:hAnsi="Century Gothic" w:cs="Times New Roman"/>
                <w:lang w:eastAsia="cs-CZ"/>
              </w:rPr>
            </w:pPr>
            <w:proofErr w:type="gramStart"/>
            <w:r w:rsidRPr="006C73DB">
              <w:rPr>
                <w:rFonts w:ascii="Century Gothic" w:eastAsia="Times New Roman" w:hAnsi="Century Gothic" w:cs="Times New Roman"/>
                <w:lang w:eastAsia="cs-CZ"/>
              </w:rPr>
              <w:t>C.</w:t>
            </w:r>
            <w:r>
              <w:rPr>
                <w:rFonts w:ascii="Century Gothic" w:eastAsia="Times New Roman" w:hAnsi="Century Gothic" w:cs="Times New Roman"/>
                <w:lang w:eastAsia="cs-CZ"/>
              </w:rPr>
              <w:t>5</w:t>
            </w:r>
            <w:r w:rsidRPr="006C73DB">
              <w:rPr>
                <w:rFonts w:ascii="Century Gothic" w:eastAsia="Times New Roman" w:hAnsi="Century Gothic" w:cs="Times New Roman"/>
                <w:lang w:eastAsia="cs-CZ"/>
              </w:rPr>
              <w:t xml:space="preserve"> </w:t>
            </w:r>
            <w:r>
              <w:rPr>
                <w:rFonts w:ascii="Century Gothic" w:eastAsia="Times New Roman" w:hAnsi="Century Gothic" w:cs="Times New Roman"/>
                <w:lang w:eastAsia="cs-CZ"/>
              </w:rPr>
              <w:t>Situace</w:t>
            </w:r>
            <w:proofErr w:type="gramEnd"/>
            <w:r>
              <w:rPr>
                <w:rFonts w:ascii="Century Gothic" w:eastAsia="Times New Roman" w:hAnsi="Century Gothic" w:cs="Times New Roman"/>
                <w:lang w:eastAsia="cs-CZ"/>
              </w:rPr>
              <w:t xml:space="preserve"> výsadeb</w:t>
            </w:r>
            <w:r w:rsidRPr="006C73DB">
              <w:rPr>
                <w:rFonts w:ascii="Century Gothic" w:eastAsia="Times New Roman" w:hAnsi="Century Gothic" w:cs="Times New Roman"/>
                <w:lang w:eastAsia="cs-CZ"/>
              </w:rPr>
              <w:t xml:space="preserve"> - m 1:200</w:t>
            </w:r>
          </w:p>
          <w:p w:rsidR="00C95DF9" w:rsidRPr="006C73DB" w:rsidRDefault="00C95DF9" w:rsidP="00C95DF9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lang w:eastAsia="cs-CZ"/>
              </w:rPr>
            </w:pPr>
            <w:r w:rsidRPr="006C73DB">
              <w:rPr>
                <w:rFonts w:ascii="Century Gothic" w:eastAsia="Times New Roman" w:hAnsi="Century Gothic" w:cs="Times New Roman"/>
                <w:b/>
                <w:lang w:eastAsia="cs-CZ"/>
              </w:rPr>
              <w:t>D Dokumentace objektů a technických a technologických zařízení</w:t>
            </w:r>
          </w:p>
          <w:p w:rsidR="00C95DF9" w:rsidRPr="006C73DB" w:rsidRDefault="00C95DF9" w:rsidP="00C95DF9">
            <w:pPr>
              <w:spacing w:after="0" w:line="360" w:lineRule="auto"/>
              <w:ind w:firstLine="709"/>
              <w:rPr>
                <w:rFonts w:ascii="Century Gothic" w:eastAsia="Times New Roman" w:hAnsi="Century Gothic" w:cs="Times New Roman"/>
                <w:lang w:eastAsia="cs-CZ"/>
              </w:rPr>
            </w:pPr>
            <w:proofErr w:type="gramStart"/>
            <w:r w:rsidRPr="006C73DB">
              <w:rPr>
                <w:rFonts w:ascii="Century Gothic" w:eastAsia="Times New Roman" w:hAnsi="Century Gothic" w:cs="Times New Roman"/>
                <w:lang w:eastAsia="cs-CZ"/>
              </w:rPr>
              <w:t>D.1 Dokumentace</w:t>
            </w:r>
            <w:proofErr w:type="gramEnd"/>
            <w:r w:rsidRPr="006C73DB">
              <w:rPr>
                <w:rFonts w:ascii="Century Gothic" w:eastAsia="Times New Roman" w:hAnsi="Century Gothic" w:cs="Times New Roman"/>
                <w:lang w:eastAsia="cs-CZ"/>
              </w:rPr>
              <w:t xml:space="preserve"> stavebního objektu</w:t>
            </w:r>
          </w:p>
          <w:p w:rsidR="00C95DF9" w:rsidRPr="006C73DB" w:rsidRDefault="00C95DF9" w:rsidP="00C95DF9">
            <w:pPr>
              <w:spacing w:after="0" w:line="360" w:lineRule="auto"/>
              <w:ind w:left="709" w:firstLine="709"/>
              <w:rPr>
                <w:rFonts w:ascii="Century Gothic" w:eastAsia="Times New Roman" w:hAnsi="Century Gothic" w:cs="Times New Roman"/>
                <w:lang w:eastAsia="cs-CZ"/>
              </w:rPr>
            </w:pPr>
            <w:proofErr w:type="gramStart"/>
            <w:r w:rsidRPr="006C73DB">
              <w:rPr>
                <w:rFonts w:ascii="Century Gothic" w:eastAsia="Times New Roman" w:hAnsi="Century Gothic" w:cs="Times New Roman"/>
                <w:lang w:eastAsia="cs-CZ"/>
              </w:rPr>
              <w:t>D.1.1</w:t>
            </w:r>
            <w:proofErr w:type="gramEnd"/>
            <w:r w:rsidRPr="006C73DB">
              <w:rPr>
                <w:rFonts w:ascii="Century Gothic" w:eastAsia="Times New Roman" w:hAnsi="Century Gothic" w:cs="Times New Roman"/>
                <w:lang w:eastAsia="cs-CZ"/>
              </w:rPr>
              <w:t xml:space="preserve"> Architektonicko-stavební řešení</w:t>
            </w:r>
          </w:p>
          <w:p w:rsidR="00A241E2" w:rsidRDefault="00A241E2" w:rsidP="00A241E2">
            <w:pPr>
              <w:numPr>
                <w:ilvl w:val="0"/>
                <w:numId w:val="1"/>
              </w:numPr>
              <w:spacing w:after="0" w:line="360" w:lineRule="auto"/>
              <w:rPr>
                <w:rFonts w:ascii="Century Gothic" w:eastAsia="Times New Roman" w:hAnsi="Century Gothic" w:cs="Times New Roman"/>
                <w:lang w:eastAsia="cs-CZ"/>
              </w:rPr>
            </w:pPr>
            <w:r>
              <w:rPr>
                <w:rFonts w:ascii="Century Gothic" w:eastAsia="Times New Roman" w:hAnsi="Century Gothic" w:cs="Times New Roman"/>
                <w:lang w:eastAsia="cs-CZ"/>
              </w:rPr>
              <w:t>Technická zpráva</w:t>
            </w:r>
          </w:p>
          <w:p w:rsidR="00C95DF9" w:rsidRDefault="00746CC0" w:rsidP="0061752D">
            <w:pPr>
              <w:numPr>
                <w:ilvl w:val="0"/>
                <w:numId w:val="1"/>
              </w:numPr>
              <w:spacing w:after="0" w:line="360" w:lineRule="auto"/>
              <w:rPr>
                <w:rFonts w:ascii="Century Gothic" w:eastAsia="Times New Roman" w:hAnsi="Century Gothic" w:cs="Times New Roman"/>
                <w:lang w:eastAsia="cs-CZ"/>
              </w:rPr>
            </w:pPr>
            <w:r>
              <w:rPr>
                <w:rFonts w:ascii="Century Gothic" w:eastAsia="Times New Roman" w:hAnsi="Century Gothic" w:cs="Times New Roman"/>
                <w:lang w:eastAsia="cs-CZ"/>
              </w:rPr>
              <w:t>SO 01 Oplocení - pletivo</w:t>
            </w:r>
            <w:r w:rsidR="00C95DF9" w:rsidRPr="006C73DB">
              <w:rPr>
                <w:rFonts w:ascii="Century Gothic" w:eastAsia="Times New Roman" w:hAnsi="Century Gothic" w:cs="Times New Roman"/>
                <w:lang w:eastAsia="cs-CZ"/>
              </w:rPr>
              <w:t xml:space="preserve"> – m 1:</w:t>
            </w:r>
            <w:r>
              <w:rPr>
                <w:rFonts w:ascii="Century Gothic" w:eastAsia="Times New Roman" w:hAnsi="Century Gothic" w:cs="Times New Roman"/>
                <w:lang w:eastAsia="cs-CZ"/>
              </w:rPr>
              <w:t>2</w:t>
            </w:r>
            <w:r w:rsidR="00C95DF9" w:rsidRPr="006C73DB">
              <w:rPr>
                <w:rFonts w:ascii="Century Gothic" w:eastAsia="Times New Roman" w:hAnsi="Century Gothic" w:cs="Times New Roman"/>
                <w:lang w:eastAsia="cs-CZ"/>
              </w:rPr>
              <w:t>0</w:t>
            </w:r>
          </w:p>
          <w:p w:rsidR="00746CC0" w:rsidRDefault="00746CC0" w:rsidP="00746CC0">
            <w:pPr>
              <w:numPr>
                <w:ilvl w:val="0"/>
                <w:numId w:val="1"/>
              </w:numPr>
              <w:spacing w:after="0" w:line="360" w:lineRule="auto"/>
              <w:rPr>
                <w:rFonts w:ascii="Century Gothic" w:eastAsia="Times New Roman" w:hAnsi="Century Gothic" w:cs="Times New Roman"/>
                <w:lang w:eastAsia="cs-CZ"/>
              </w:rPr>
            </w:pPr>
            <w:r>
              <w:rPr>
                <w:rFonts w:ascii="Century Gothic" w:eastAsia="Times New Roman" w:hAnsi="Century Gothic" w:cs="Times New Roman"/>
                <w:lang w:eastAsia="cs-CZ"/>
              </w:rPr>
              <w:t xml:space="preserve">SO 02 Oplocení betonové </w:t>
            </w:r>
            <w:r w:rsidRPr="006C73DB">
              <w:rPr>
                <w:rFonts w:ascii="Century Gothic" w:eastAsia="Times New Roman" w:hAnsi="Century Gothic" w:cs="Times New Roman"/>
                <w:lang w:eastAsia="cs-CZ"/>
              </w:rPr>
              <w:t>– m 1:</w:t>
            </w:r>
            <w:r>
              <w:rPr>
                <w:rFonts w:ascii="Century Gothic" w:eastAsia="Times New Roman" w:hAnsi="Century Gothic" w:cs="Times New Roman"/>
                <w:lang w:eastAsia="cs-CZ"/>
              </w:rPr>
              <w:t>2</w:t>
            </w:r>
            <w:r w:rsidRPr="006C73DB">
              <w:rPr>
                <w:rFonts w:ascii="Century Gothic" w:eastAsia="Times New Roman" w:hAnsi="Century Gothic" w:cs="Times New Roman"/>
                <w:lang w:eastAsia="cs-CZ"/>
              </w:rPr>
              <w:t>0</w:t>
            </w:r>
          </w:p>
          <w:p w:rsidR="00746CC0" w:rsidRDefault="00746CC0" w:rsidP="00746CC0">
            <w:pPr>
              <w:numPr>
                <w:ilvl w:val="0"/>
                <w:numId w:val="1"/>
              </w:numPr>
              <w:spacing w:after="0" w:line="360" w:lineRule="auto"/>
              <w:rPr>
                <w:rFonts w:ascii="Century Gothic" w:eastAsia="Times New Roman" w:hAnsi="Century Gothic" w:cs="Times New Roman"/>
                <w:lang w:eastAsia="cs-CZ"/>
              </w:rPr>
            </w:pPr>
            <w:r>
              <w:rPr>
                <w:rFonts w:ascii="Century Gothic" w:eastAsia="Times New Roman" w:hAnsi="Century Gothic" w:cs="Times New Roman"/>
                <w:lang w:eastAsia="cs-CZ"/>
              </w:rPr>
              <w:t xml:space="preserve">Skladby </w:t>
            </w:r>
            <w:r w:rsidRPr="006C73DB">
              <w:rPr>
                <w:rFonts w:ascii="Century Gothic" w:eastAsia="Times New Roman" w:hAnsi="Century Gothic" w:cs="Times New Roman"/>
                <w:lang w:eastAsia="cs-CZ"/>
              </w:rPr>
              <w:t>– m 1:</w:t>
            </w:r>
            <w:r>
              <w:rPr>
                <w:rFonts w:ascii="Century Gothic" w:eastAsia="Times New Roman" w:hAnsi="Century Gothic" w:cs="Times New Roman"/>
                <w:lang w:eastAsia="cs-CZ"/>
              </w:rPr>
              <w:t>4</w:t>
            </w:r>
            <w:r w:rsidRPr="006C73DB">
              <w:rPr>
                <w:rFonts w:ascii="Century Gothic" w:eastAsia="Times New Roman" w:hAnsi="Century Gothic" w:cs="Times New Roman"/>
                <w:lang w:eastAsia="cs-CZ"/>
              </w:rPr>
              <w:t>0</w:t>
            </w:r>
          </w:p>
          <w:p w:rsidR="00746CC0" w:rsidRDefault="00746CC0" w:rsidP="00746CC0">
            <w:pPr>
              <w:numPr>
                <w:ilvl w:val="0"/>
                <w:numId w:val="1"/>
              </w:numPr>
              <w:spacing w:after="0" w:line="360" w:lineRule="auto"/>
              <w:rPr>
                <w:rFonts w:ascii="Century Gothic" w:eastAsia="Times New Roman" w:hAnsi="Century Gothic" w:cs="Times New Roman"/>
                <w:lang w:eastAsia="cs-CZ"/>
              </w:rPr>
            </w:pPr>
            <w:r>
              <w:rPr>
                <w:rFonts w:ascii="Century Gothic" w:eastAsia="Times New Roman" w:hAnsi="Century Gothic" w:cs="Times New Roman"/>
                <w:lang w:eastAsia="cs-CZ"/>
              </w:rPr>
              <w:t xml:space="preserve">Řez A-A´ </w:t>
            </w:r>
            <w:r w:rsidRPr="006C73DB">
              <w:rPr>
                <w:rFonts w:ascii="Century Gothic" w:eastAsia="Times New Roman" w:hAnsi="Century Gothic" w:cs="Times New Roman"/>
                <w:lang w:eastAsia="cs-CZ"/>
              </w:rPr>
              <w:t>– m 1:</w:t>
            </w:r>
            <w:r>
              <w:rPr>
                <w:rFonts w:ascii="Century Gothic" w:eastAsia="Times New Roman" w:hAnsi="Century Gothic" w:cs="Times New Roman"/>
                <w:lang w:eastAsia="cs-CZ"/>
              </w:rPr>
              <w:t>2</w:t>
            </w:r>
            <w:r w:rsidRPr="006C73DB">
              <w:rPr>
                <w:rFonts w:ascii="Century Gothic" w:eastAsia="Times New Roman" w:hAnsi="Century Gothic" w:cs="Times New Roman"/>
                <w:lang w:eastAsia="cs-CZ"/>
              </w:rPr>
              <w:t>0</w:t>
            </w:r>
          </w:p>
          <w:p w:rsidR="00746CC0" w:rsidRDefault="00746CC0" w:rsidP="00746CC0">
            <w:pPr>
              <w:numPr>
                <w:ilvl w:val="0"/>
                <w:numId w:val="1"/>
              </w:numPr>
              <w:spacing w:after="0" w:line="360" w:lineRule="auto"/>
              <w:rPr>
                <w:rFonts w:ascii="Century Gothic" w:eastAsia="Times New Roman" w:hAnsi="Century Gothic" w:cs="Times New Roman"/>
                <w:lang w:eastAsia="cs-CZ"/>
              </w:rPr>
            </w:pPr>
            <w:r>
              <w:rPr>
                <w:rFonts w:ascii="Century Gothic" w:eastAsia="Times New Roman" w:hAnsi="Century Gothic" w:cs="Times New Roman"/>
                <w:lang w:eastAsia="cs-CZ"/>
              </w:rPr>
              <w:t>SO 06 Veřejné osvětlení – m 1:100</w:t>
            </w:r>
          </w:p>
          <w:p w:rsidR="00C95DF9" w:rsidRPr="00746CC0" w:rsidRDefault="00746CC0" w:rsidP="00746CC0">
            <w:pPr>
              <w:numPr>
                <w:ilvl w:val="0"/>
                <w:numId w:val="1"/>
              </w:numPr>
              <w:spacing w:after="0" w:line="360" w:lineRule="auto"/>
              <w:rPr>
                <w:rFonts w:ascii="Century Gothic" w:eastAsia="Times New Roman" w:hAnsi="Century Gothic" w:cs="Times New Roman"/>
                <w:lang w:eastAsia="cs-CZ"/>
              </w:rPr>
            </w:pPr>
            <w:r>
              <w:rPr>
                <w:rFonts w:ascii="Century Gothic" w:eastAsia="Times New Roman" w:hAnsi="Century Gothic" w:cs="Times New Roman"/>
                <w:lang w:eastAsia="cs-CZ"/>
              </w:rPr>
              <w:t xml:space="preserve">Seznam herních prvků </w:t>
            </w:r>
          </w:p>
        </w:tc>
      </w:tr>
    </w:tbl>
    <w:p w:rsidR="00D9698F" w:rsidRDefault="00D9698F" w:rsidP="006E1408">
      <w:pPr>
        <w:spacing w:after="0" w:line="360" w:lineRule="auto"/>
        <w:ind w:left="720"/>
        <w:rPr>
          <w:b/>
        </w:rPr>
      </w:pPr>
    </w:p>
    <w:p w:rsidR="00D9698F" w:rsidRDefault="00D9698F">
      <w:pPr>
        <w:suppressAutoHyphens w:val="0"/>
        <w:spacing w:after="200" w:line="276" w:lineRule="auto"/>
        <w:rPr>
          <w:b/>
        </w:rPr>
      </w:pPr>
      <w:r>
        <w:rPr>
          <w:b/>
        </w:rPr>
        <w:br w:type="page"/>
      </w:r>
    </w:p>
    <w:p w:rsidR="00D9698F" w:rsidRPr="006C73DB" w:rsidRDefault="00D9698F" w:rsidP="00D9698F">
      <w:pPr>
        <w:spacing w:after="0" w:line="360" w:lineRule="auto"/>
        <w:ind w:left="720"/>
        <w:rPr>
          <w:rFonts w:ascii="Century Gothic" w:eastAsia="Times New Roman" w:hAnsi="Century Gothic" w:cs="Times New Roman"/>
          <w:lang w:eastAsia="cs-CZ"/>
        </w:rPr>
      </w:pP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7610"/>
      </w:tblGrid>
      <w:tr w:rsidR="00D9698F" w:rsidTr="00253B64">
        <w:tc>
          <w:tcPr>
            <w:tcW w:w="7610" w:type="dxa"/>
          </w:tcPr>
          <w:p w:rsidR="00D9698F" w:rsidRDefault="00D9698F" w:rsidP="00253B64">
            <w:pPr>
              <w:spacing w:after="0" w:line="360" w:lineRule="auto"/>
              <w:jc w:val="center"/>
              <w:rPr>
                <w:rFonts w:ascii="Century Gothic" w:eastAsia="Times New Roman" w:hAnsi="Century Gothic" w:cs="Times New Roman"/>
                <w:b/>
                <w:bCs/>
                <w:u w:val="single"/>
                <w:lang w:eastAsia="cs-CZ"/>
              </w:rPr>
            </w:pPr>
          </w:p>
          <w:p w:rsidR="00D9698F" w:rsidRDefault="00D9698F" w:rsidP="00253B64">
            <w:pPr>
              <w:spacing w:after="0" w:line="360" w:lineRule="auto"/>
              <w:jc w:val="center"/>
              <w:rPr>
                <w:rFonts w:ascii="Century Gothic" w:eastAsia="Times New Roman" w:hAnsi="Century Gothic" w:cs="Times New Roman"/>
                <w:b/>
                <w:bCs/>
                <w:u w:val="single"/>
                <w:lang w:eastAsia="cs-CZ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u w:val="single"/>
                <w:lang w:eastAsia="cs-CZ"/>
              </w:rPr>
              <w:t xml:space="preserve">DĚTSKÉ HŘIŠTĚ ULICE J. GAGRINA – </w:t>
            </w:r>
            <w:proofErr w:type="spellStart"/>
            <w:r>
              <w:rPr>
                <w:rFonts w:ascii="Century Gothic" w:eastAsia="Times New Roman" w:hAnsi="Century Gothic" w:cs="Times New Roman"/>
                <w:b/>
                <w:bCs/>
                <w:u w:val="single"/>
                <w:lang w:eastAsia="cs-CZ"/>
              </w:rPr>
              <w:t>Nymbruk</w:t>
            </w:r>
            <w:proofErr w:type="spellEnd"/>
          </w:p>
          <w:p w:rsidR="00D9698F" w:rsidRPr="006C73DB" w:rsidRDefault="00D9698F" w:rsidP="00253B64">
            <w:pPr>
              <w:spacing w:after="0" w:line="360" w:lineRule="auto"/>
              <w:jc w:val="center"/>
              <w:rPr>
                <w:rFonts w:ascii="Century Gothic" w:eastAsia="Times New Roman" w:hAnsi="Century Gothic" w:cs="Times New Roman"/>
                <w:b/>
                <w:bCs/>
                <w:u w:val="single"/>
                <w:lang w:eastAsia="cs-CZ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u w:val="single"/>
                <w:lang w:eastAsia="cs-CZ"/>
              </w:rPr>
              <w:t>VODOHOSPODÁŘSKÁ ČÁST</w:t>
            </w:r>
          </w:p>
          <w:p w:rsidR="00D9698F" w:rsidRPr="006C73DB" w:rsidRDefault="00D9698F" w:rsidP="00253B64">
            <w:pPr>
              <w:spacing w:after="0" w:line="360" w:lineRule="auto"/>
              <w:jc w:val="center"/>
              <w:rPr>
                <w:rFonts w:ascii="Century Gothic" w:eastAsia="Times New Roman" w:hAnsi="Century Gothic" w:cs="Times New Roman"/>
                <w:bCs/>
                <w:i/>
                <w:lang w:eastAsia="cs-CZ"/>
              </w:rPr>
            </w:pPr>
            <w:r>
              <w:rPr>
                <w:rFonts w:ascii="Century Gothic" w:eastAsia="Times New Roman" w:hAnsi="Century Gothic" w:cs="Times New Roman"/>
                <w:bCs/>
                <w:i/>
                <w:lang w:eastAsia="cs-CZ"/>
              </w:rPr>
              <w:t>Dokumentace pro provádění stavby</w:t>
            </w:r>
          </w:p>
          <w:p w:rsidR="00D9698F" w:rsidRPr="006C73DB" w:rsidRDefault="00D9698F" w:rsidP="00253B64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lang w:eastAsia="cs-CZ"/>
              </w:rPr>
            </w:pPr>
            <w:r w:rsidRPr="006C73DB">
              <w:rPr>
                <w:rFonts w:ascii="Century Gothic" w:eastAsia="Times New Roman" w:hAnsi="Century Gothic" w:cs="Times New Roman"/>
                <w:b/>
                <w:lang w:eastAsia="cs-CZ"/>
              </w:rPr>
              <w:t>C Situační výkresy</w:t>
            </w:r>
          </w:p>
          <w:p w:rsidR="00D9698F" w:rsidRPr="006C73DB" w:rsidRDefault="00D9698F" w:rsidP="00253B64">
            <w:pPr>
              <w:spacing w:after="0" w:line="360" w:lineRule="auto"/>
              <w:rPr>
                <w:rFonts w:ascii="Century Gothic" w:eastAsia="Times New Roman" w:hAnsi="Century Gothic" w:cs="Times New Roman"/>
                <w:lang w:eastAsia="cs-CZ"/>
              </w:rPr>
            </w:pPr>
            <w:proofErr w:type="gramStart"/>
            <w:r w:rsidRPr="006C73DB">
              <w:rPr>
                <w:rFonts w:ascii="Century Gothic" w:eastAsia="Times New Roman" w:hAnsi="Century Gothic" w:cs="Times New Roman"/>
                <w:lang w:eastAsia="cs-CZ"/>
              </w:rPr>
              <w:t>C.1 Situace</w:t>
            </w:r>
            <w:proofErr w:type="gramEnd"/>
            <w:r w:rsidRPr="006C73DB">
              <w:rPr>
                <w:rFonts w:ascii="Century Gothic" w:eastAsia="Times New Roman" w:hAnsi="Century Gothic" w:cs="Times New Roman"/>
                <w:lang w:eastAsia="cs-CZ"/>
              </w:rPr>
              <w:t xml:space="preserve"> širších vztahů - m 1:10 000</w:t>
            </w:r>
          </w:p>
          <w:p w:rsidR="00D9698F" w:rsidRPr="006C73DB" w:rsidRDefault="00D9698F" w:rsidP="00253B64">
            <w:pPr>
              <w:spacing w:after="0" w:line="360" w:lineRule="auto"/>
              <w:rPr>
                <w:rFonts w:ascii="Century Gothic" w:eastAsia="Times New Roman" w:hAnsi="Century Gothic" w:cs="Times New Roman"/>
                <w:lang w:eastAsia="cs-CZ"/>
              </w:rPr>
            </w:pPr>
            <w:proofErr w:type="gramStart"/>
            <w:r w:rsidRPr="006C73DB">
              <w:rPr>
                <w:rFonts w:ascii="Century Gothic" w:eastAsia="Times New Roman" w:hAnsi="Century Gothic" w:cs="Times New Roman"/>
                <w:lang w:eastAsia="cs-CZ"/>
              </w:rPr>
              <w:t>C.</w:t>
            </w:r>
            <w:r>
              <w:rPr>
                <w:rFonts w:ascii="Century Gothic" w:eastAsia="Times New Roman" w:hAnsi="Century Gothic" w:cs="Times New Roman"/>
                <w:lang w:eastAsia="cs-CZ"/>
              </w:rPr>
              <w:t>2</w:t>
            </w:r>
            <w:r w:rsidRPr="006C73DB">
              <w:rPr>
                <w:rFonts w:ascii="Century Gothic" w:eastAsia="Times New Roman" w:hAnsi="Century Gothic" w:cs="Times New Roman"/>
                <w:lang w:eastAsia="cs-CZ"/>
              </w:rPr>
              <w:t xml:space="preserve"> Koordinační</w:t>
            </w:r>
            <w:proofErr w:type="gramEnd"/>
            <w:r w:rsidRPr="006C73DB">
              <w:rPr>
                <w:rFonts w:ascii="Century Gothic" w:eastAsia="Times New Roman" w:hAnsi="Century Gothic" w:cs="Times New Roman"/>
                <w:lang w:eastAsia="cs-CZ"/>
              </w:rPr>
              <w:t xml:space="preserve"> situace - m 1:200</w:t>
            </w:r>
          </w:p>
          <w:p w:rsidR="00D9698F" w:rsidRPr="006C73DB" w:rsidRDefault="00D9698F" w:rsidP="00253B64">
            <w:pPr>
              <w:spacing w:after="0" w:line="360" w:lineRule="auto"/>
              <w:rPr>
                <w:rFonts w:ascii="Century Gothic" w:eastAsia="Times New Roman" w:hAnsi="Century Gothic" w:cs="Times New Roman"/>
                <w:b/>
                <w:lang w:eastAsia="cs-CZ"/>
              </w:rPr>
            </w:pPr>
            <w:r w:rsidRPr="006C73DB">
              <w:rPr>
                <w:rFonts w:ascii="Century Gothic" w:eastAsia="Times New Roman" w:hAnsi="Century Gothic" w:cs="Times New Roman"/>
                <w:b/>
                <w:lang w:eastAsia="cs-CZ"/>
              </w:rPr>
              <w:t>D Dokumentace objektů a technických a technologických zařízení</w:t>
            </w:r>
          </w:p>
          <w:p w:rsidR="00D9698F" w:rsidRPr="006C73DB" w:rsidRDefault="00D9698F" w:rsidP="00253B64">
            <w:pPr>
              <w:spacing w:after="0" w:line="360" w:lineRule="auto"/>
              <w:ind w:firstLine="709"/>
              <w:rPr>
                <w:rFonts w:ascii="Century Gothic" w:eastAsia="Times New Roman" w:hAnsi="Century Gothic" w:cs="Times New Roman"/>
                <w:lang w:eastAsia="cs-CZ"/>
              </w:rPr>
            </w:pPr>
            <w:proofErr w:type="gramStart"/>
            <w:r w:rsidRPr="006C73DB">
              <w:rPr>
                <w:rFonts w:ascii="Century Gothic" w:eastAsia="Times New Roman" w:hAnsi="Century Gothic" w:cs="Times New Roman"/>
                <w:lang w:eastAsia="cs-CZ"/>
              </w:rPr>
              <w:t>D.1 Dokumentace</w:t>
            </w:r>
            <w:proofErr w:type="gramEnd"/>
            <w:r w:rsidRPr="006C73DB">
              <w:rPr>
                <w:rFonts w:ascii="Century Gothic" w:eastAsia="Times New Roman" w:hAnsi="Century Gothic" w:cs="Times New Roman"/>
                <w:lang w:eastAsia="cs-CZ"/>
              </w:rPr>
              <w:t xml:space="preserve"> stavebního objektu</w:t>
            </w:r>
          </w:p>
          <w:p w:rsidR="00D9698F" w:rsidRPr="006C73DB" w:rsidRDefault="00D9698F" w:rsidP="00253B64">
            <w:pPr>
              <w:spacing w:after="0" w:line="360" w:lineRule="auto"/>
              <w:ind w:left="709" w:firstLine="709"/>
              <w:rPr>
                <w:rFonts w:ascii="Century Gothic" w:eastAsia="Times New Roman" w:hAnsi="Century Gothic" w:cs="Times New Roman"/>
                <w:lang w:eastAsia="cs-CZ"/>
              </w:rPr>
            </w:pPr>
            <w:proofErr w:type="gramStart"/>
            <w:r w:rsidRPr="006C73DB">
              <w:rPr>
                <w:rFonts w:ascii="Century Gothic" w:eastAsia="Times New Roman" w:hAnsi="Century Gothic" w:cs="Times New Roman"/>
                <w:lang w:eastAsia="cs-CZ"/>
              </w:rPr>
              <w:t>D.1.1</w:t>
            </w:r>
            <w:proofErr w:type="gramEnd"/>
            <w:r w:rsidRPr="006C73DB">
              <w:rPr>
                <w:rFonts w:ascii="Century Gothic" w:eastAsia="Times New Roman" w:hAnsi="Century Gothic" w:cs="Times New Roman"/>
                <w:lang w:eastAsia="cs-CZ"/>
              </w:rPr>
              <w:t xml:space="preserve"> Architektonicko-stavební řešení</w:t>
            </w:r>
          </w:p>
          <w:p w:rsidR="00D9698F" w:rsidRDefault="00D9698F" w:rsidP="00CE5FA3">
            <w:pPr>
              <w:numPr>
                <w:ilvl w:val="0"/>
                <w:numId w:val="6"/>
              </w:numPr>
              <w:spacing w:after="0" w:line="360" w:lineRule="auto"/>
              <w:rPr>
                <w:rFonts w:ascii="Century Gothic" w:eastAsia="Times New Roman" w:hAnsi="Century Gothic" w:cs="Times New Roman"/>
                <w:lang w:eastAsia="cs-CZ"/>
              </w:rPr>
            </w:pPr>
            <w:r>
              <w:rPr>
                <w:rFonts w:ascii="Century Gothic" w:eastAsia="Times New Roman" w:hAnsi="Century Gothic" w:cs="Times New Roman"/>
                <w:lang w:eastAsia="cs-CZ"/>
              </w:rPr>
              <w:t>Technická zpráva</w:t>
            </w:r>
          </w:p>
          <w:p w:rsidR="00D9698F" w:rsidRDefault="00D9698F" w:rsidP="00CE5FA3">
            <w:pPr>
              <w:numPr>
                <w:ilvl w:val="0"/>
                <w:numId w:val="6"/>
              </w:numPr>
              <w:spacing w:after="0" w:line="360" w:lineRule="auto"/>
              <w:rPr>
                <w:rFonts w:ascii="Century Gothic" w:eastAsia="Times New Roman" w:hAnsi="Century Gothic" w:cs="Times New Roman"/>
                <w:lang w:eastAsia="cs-CZ"/>
              </w:rPr>
            </w:pPr>
            <w:r>
              <w:rPr>
                <w:rFonts w:ascii="Century Gothic" w:eastAsia="Times New Roman" w:hAnsi="Century Gothic" w:cs="Times New Roman"/>
                <w:lang w:eastAsia="cs-CZ"/>
              </w:rPr>
              <w:t>Vodovodní přípojka – podélný řez</w:t>
            </w:r>
            <w:r w:rsidRPr="006C73DB">
              <w:rPr>
                <w:rFonts w:ascii="Century Gothic" w:eastAsia="Times New Roman" w:hAnsi="Century Gothic" w:cs="Times New Roman"/>
                <w:lang w:eastAsia="cs-CZ"/>
              </w:rPr>
              <w:t xml:space="preserve"> – m 1:</w:t>
            </w:r>
            <w:r>
              <w:rPr>
                <w:rFonts w:ascii="Century Gothic" w:eastAsia="Times New Roman" w:hAnsi="Century Gothic" w:cs="Times New Roman"/>
                <w:lang w:eastAsia="cs-CZ"/>
              </w:rPr>
              <w:t>10</w:t>
            </w:r>
            <w:r w:rsidRPr="006C73DB">
              <w:rPr>
                <w:rFonts w:ascii="Century Gothic" w:eastAsia="Times New Roman" w:hAnsi="Century Gothic" w:cs="Times New Roman"/>
                <w:lang w:eastAsia="cs-CZ"/>
              </w:rPr>
              <w:t>0</w:t>
            </w:r>
          </w:p>
          <w:p w:rsidR="00D9698F" w:rsidRPr="006C73DB" w:rsidRDefault="00D9698F" w:rsidP="00CE5FA3">
            <w:pPr>
              <w:numPr>
                <w:ilvl w:val="0"/>
                <w:numId w:val="6"/>
              </w:numPr>
              <w:spacing w:after="0" w:line="360" w:lineRule="auto"/>
              <w:rPr>
                <w:rFonts w:ascii="Century Gothic" w:eastAsia="Times New Roman" w:hAnsi="Century Gothic" w:cs="Times New Roman"/>
                <w:lang w:eastAsia="cs-CZ"/>
              </w:rPr>
            </w:pPr>
            <w:r>
              <w:rPr>
                <w:rFonts w:ascii="Century Gothic" w:eastAsia="Times New Roman" w:hAnsi="Century Gothic" w:cs="Times New Roman"/>
                <w:lang w:eastAsia="cs-CZ"/>
              </w:rPr>
              <w:t>Vodovodní přípojka – schéma uložení – m 1:10</w:t>
            </w:r>
          </w:p>
          <w:p w:rsidR="00D9698F" w:rsidRPr="006C73DB" w:rsidRDefault="00D9698F" w:rsidP="00CE5FA3">
            <w:pPr>
              <w:numPr>
                <w:ilvl w:val="0"/>
                <w:numId w:val="6"/>
              </w:numPr>
              <w:spacing w:after="0" w:line="360" w:lineRule="auto"/>
              <w:rPr>
                <w:rFonts w:ascii="Century Gothic" w:eastAsia="Times New Roman" w:hAnsi="Century Gothic" w:cs="Times New Roman"/>
                <w:lang w:eastAsia="cs-CZ"/>
              </w:rPr>
            </w:pPr>
            <w:r>
              <w:rPr>
                <w:rFonts w:ascii="Century Gothic" w:eastAsia="Times New Roman" w:hAnsi="Century Gothic" w:cs="Times New Roman"/>
                <w:lang w:eastAsia="cs-CZ"/>
              </w:rPr>
              <w:t>Vodovodní přípojka – vodoměrná šachta – m 1:10</w:t>
            </w:r>
          </w:p>
          <w:p w:rsidR="00D9698F" w:rsidRDefault="00D9698F" w:rsidP="00CE5FA3">
            <w:pPr>
              <w:numPr>
                <w:ilvl w:val="0"/>
                <w:numId w:val="6"/>
              </w:numPr>
              <w:spacing w:after="0" w:line="360" w:lineRule="auto"/>
              <w:rPr>
                <w:rFonts w:ascii="Century Gothic" w:eastAsia="Times New Roman" w:hAnsi="Century Gothic" w:cs="Times New Roman"/>
                <w:lang w:eastAsia="cs-CZ"/>
              </w:rPr>
            </w:pPr>
            <w:r>
              <w:rPr>
                <w:rFonts w:ascii="Century Gothic" w:eastAsia="Times New Roman" w:hAnsi="Century Gothic" w:cs="Times New Roman"/>
                <w:lang w:eastAsia="cs-CZ"/>
              </w:rPr>
              <w:t>Přeložka vodovodu – podélný řez</w:t>
            </w:r>
            <w:r w:rsidRPr="006C73DB">
              <w:rPr>
                <w:rFonts w:ascii="Century Gothic" w:eastAsia="Times New Roman" w:hAnsi="Century Gothic" w:cs="Times New Roman"/>
                <w:lang w:eastAsia="cs-CZ"/>
              </w:rPr>
              <w:t xml:space="preserve"> – m 1:</w:t>
            </w:r>
            <w:r>
              <w:rPr>
                <w:rFonts w:ascii="Century Gothic" w:eastAsia="Times New Roman" w:hAnsi="Century Gothic" w:cs="Times New Roman"/>
                <w:lang w:eastAsia="cs-CZ"/>
              </w:rPr>
              <w:t>10</w:t>
            </w:r>
            <w:r w:rsidRPr="006C73DB">
              <w:rPr>
                <w:rFonts w:ascii="Century Gothic" w:eastAsia="Times New Roman" w:hAnsi="Century Gothic" w:cs="Times New Roman"/>
                <w:lang w:eastAsia="cs-CZ"/>
              </w:rPr>
              <w:t>0</w:t>
            </w:r>
          </w:p>
          <w:p w:rsidR="00D9698F" w:rsidRPr="00C95DF9" w:rsidRDefault="00D9698F" w:rsidP="00CE5FA3">
            <w:pPr>
              <w:numPr>
                <w:ilvl w:val="0"/>
                <w:numId w:val="6"/>
              </w:numPr>
              <w:spacing w:after="0" w:line="360" w:lineRule="auto"/>
              <w:rPr>
                <w:rFonts w:ascii="Century Gothic" w:eastAsia="Times New Roman" w:hAnsi="Century Gothic" w:cs="Times New Roman"/>
                <w:lang w:eastAsia="cs-CZ"/>
              </w:rPr>
            </w:pPr>
            <w:r w:rsidRPr="00C95DF9">
              <w:rPr>
                <w:rFonts w:ascii="Century Gothic" w:eastAsia="Times New Roman" w:hAnsi="Century Gothic" w:cs="Times New Roman"/>
                <w:lang w:eastAsia="cs-CZ"/>
              </w:rPr>
              <w:t>Přeložka vodovodu – schéma uložení – m 1:10</w:t>
            </w:r>
          </w:p>
        </w:tc>
      </w:tr>
    </w:tbl>
    <w:p w:rsidR="00D9698F" w:rsidRDefault="00D9698F" w:rsidP="00D9698F">
      <w:pPr>
        <w:spacing w:after="0" w:line="360" w:lineRule="auto"/>
        <w:ind w:left="720"/>
        <w:rPr>
          <w:b/>
        </w:rPr>
      </w:pPr>
    </w:p>
    <w:p w:rsidR="00D9698F" w:rsidRPr="006E1408" w:rsidRDefault="00D9698F" w:rsidP="00D9698F">
      <w:pPr>
        <w:spacing w:after="0" w:line="360" w:lineRule="auto"/>
        <w:ind w:left="720"/>
        <w:rPr>
          <w:b/>
        </w:rPr>
      </w:pPr>
    </w:p>
    <w:p w:rsidR="005F1743" w:rsidRPr="006E1408" w:rsidRDefault="005F1743" w:rsidP="006E1408">
      <w:pPr>
        <w:spacing w:after="0" w:line="360" w:lineRule="auto"/>
        <w:ind w:left="720"/>
        <w:rPr>
          <w:b/>
        </w:rPr>
      </w:pPr>
      <w:bookmarkStart w:id="0" w:name="_GoBack"/>
      <w:bookmarkEnd w:id="0"/>
    </w:p>
    <w:sectPr w:rsidR="005F1743" w:rsidRPr="006E1408">
      <w:pgSz w:w="11906" w:h="16838"/>
      <w:pgMar w:top="1417" w:right="1417" w:bottom="1417" w:left="1417" w:header="0" w:footer="0" w:gutter="0"/>
      <w:cols w:space="708"/>
      <w:formProt w:val="0"/>
      <w:docGrid w:linePitch="36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927C4"/>
    <w:multiLevelType w:val="multilevel"/>
    <w:tmpl w:val="99FC03BA"/>
    <w:lvl w:ilvl="0"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4320" w:hanging="36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504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576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ind w:left="6480" w:hanging="360"/>
      </w:pPr>
      <w:rPr>
        <w:rFonts w:hint="default"/>
      </w:rPr>
    </w:lvl>
  </w:abstractNum>
  <w:abstractNum w:abstractNumId="1" w15:restartNumberingAfterBreak="0">
    <w:nsid w:val="2FF2211F"/>
    <w:multiLevelType w:val="multilevel"/>
    <w:tmpl w:val="C22C8E1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B70C79"/>
    <w:multiLevelType w:val="multilevel"/>
    <w:tmpl w:val="740EDAB2"/>
    <w:lvl w:ilvl="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4320" w:hanging="36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504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576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ind w:left="6480" w:hanging="360"/>
      </w:pPr>
      <w:rPr>
        <w:rFonts w:hint="default"/>
      </w:rPr>
    </w:lvl>
  </w:abstractNum>
  <w:abstractNum w:abstractNumId="3" w15:restartNumberingAfterBreak="0">
    <w:nsid w:val="6BCD608B"/>
    <w:multiLevelType w:val="hybridMultilevel"/>
    <w:tmpl w:val="F29625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DD61F0"/>
    <w:multiLevelType w:val="multilevel"/>
    <w:tmpl w:val="99FC03BA"/>
    <w:lvl w:ilvl="0"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4320" w:hanging="36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504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576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ind w:left="6480" w:hanging="360"/>
      </w:pPr>
      <w:rPr>
        <w:rFonts w:hint="default"/>
      </w:rPr>
    </w:lvl>
  </w:abstractNum>
  <w:abstractNum w:abstractNumId="5" w15:restartNumberingAfterBreak="0">
    <w:nsid w:val="7B7100B5"/>
    <w:multiLevelType w:val="hybridMultilevel"/>
    <w:tmpl w:val="A39C201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743"/>
    <w:rsid w:val="00012CAA"/>
    <w:rsid w:val="000F7D21"/>
    <w:rsid w:val="00120434"/>
    <w:rsid w:val="005F1743"/>
    <w:rsid w:val="0061752D"/>
    <w:rsid w:val="006C73DB"/>
    <w:rsid w:val="006E1408"/>
    <w:rsid w:val="00724FD5"/>
    <w:rsid w:val="00746CC0"/>
    <w:rsid w:val="00A241E2"/>
    <w:rsid w:val="00C95DF9"/>
    <w:rsid w:val="00CE5FA3"/>
    <w:rsid w:val="00D3212F"/>
    <w:rsid w:val="00D9698F"/>
    <w:rsid w:val="00E65558"/>
    <w:rsid w:val="00FF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A3E00A-576A-4C26-9001-56213798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Tlotextu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lotextu">
    <w:name w:val="Tělo textu"/>
    <w:basedOn w:val="Normln"/>
    <w:pPr>
      <w:spacing w:after="120"/>
    </w:pPr>
  </w:style>
  <w:style w:type="paragraph" w:styleId="Seznam">
    <w:name w:val="List"/>
    <w:basedOn w:val="Tlotextu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Odstavecseseznamem">
    <w:name w:val="List Paragraph"/>
    <w:basedOn w:val="Normln"/>
    <w:pPr>
      <w:ind w:left="720"/>
      <w:contextualSpacing/>
    </w:pPr>
  </w:style>
  <w:style w:type="table" w:styleId="Mkatabulky">
    <w:name w:val="Table Grid"/>
    <w:basedOn w:val="Normlntabulka"/>
    <w:uiPriority w:val="59"/>
    <w:rsid w:val="00C95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6175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1752D"/>
    <w:rPr>
      <w:rFonts w:ascii="Segoe UI" w:eastAsia="SimSun" w:hAnsi="Segoe UI" w:cs="Segoe UI"/>
      <w:color w:val="00000A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236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</dc:creator>
  <cp:lastModifiedBy>Martina</cp:lastModifiedBy>
  <cp:revision>9</cp:revision>
  <cp:lastPrinted>2016-10-05T13:58:00Z</cp:lastPrinted>
  <dcterms:created xsi:type="dcterms:W3CDTF">2016-09-28T16:52:00Z</dcterms:created>
  <dcterms:modified xsi:type="dcterms:W3CDTF">2016-10-05T13:58:00Z</dcterms:modified>
</cp:coreProperties>
</file>