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pPr w:leftFromText="141" w:rightFromText="141" w:vertAnchor="text" w:horzAnchor="margin" w:tblpXSpec="center" w:tblpY="357"/>
        <w:tblW w:w="9459"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6415"/>
        <w:gridCol w:w="1339"/>
      </w:tblGrid>
      <w:tr w:rsidR="009945B6" w:rsidRPr="002D62C6" w14:paraId="4505CBE6" w14:textId="77777777" w:rsidTr="009945B6">
        <w:trPr>
          <w:trHeight w:val="171"/>
        </w:trPr>
        <w:tc>
          <w:tcPr>
            <w:tcW w:w="1705" w:type="dxa"/>
          </w:tcPr>
          <w:p w14:paraId="55DF41E7" w14:textId="77777777" w:rsidR="009945B6" w:rsidRPr="002D62C6" w:rsidRDefault="009945B6" w:rsidP="009945B6">
            <w:pPr>
              <w:pStyle w:val="Bezmezer"/>
              <w:jc w:val="both"/>
              <w:rPr>
                <w:rFonts w:asciiTheme="minorHAnsi" w:hAnsiTheme="minorHAnsi" w:cstheme="minorHAnsi"/>
                <w:b/>
              </w:rPr>
            </w:pPr>
            <w:r w:rsidRPr="007F3662">
              <w:rPr>
                <w:rFonts w:cs="Times New Roman"/>
                <w:b/>
                <w:sz w:val="24"/>
                <w:szCs w:val="24"/>
              </w:rPr>
              <w:t>Zadavatel:</w:t>
            </w:r>
          </w:p>
        </w:tc>
        <w:tc>
          <w:tcPr>
            <w:tcW w:w="7754" w:type="dxa"/>
            <w:gridSpan w:val="2"/>
          </w:tcPr>
          <w:p w14:paraId="70F01295" w14:textId="77777777" w:rsidR="009945B6" w:rsidRPr="002D62C6" w:rsidRDefault="009945B6" w:rsidP="009945B6">
            <w:pPr>
              <w:pStyle w:val="Bezmezer"/>
              <w:jc w:val="both"/>
              <w:rPr>
                <w:rFonts w:asciiTheme="minorHAnsi" w:hAnsiTheme="minorHAnsi" w:cstheme="minorHAnsi"/>
              </w:rPr>
            </w:pPr>
            <w:r w:rsidRPr="007F3662">
              <w:rPr>
                <w:rStyle w:val="preformatted"/>
                <w:sz w:val="24"/>
                <w:szCs w:val="24"/>
              </w:rPr>
              <w:t>Nemocnice Nymburk s.r.o.</w:t>
            </w:r>
          </w:p>
        </w:tc>
      </w:tr>
      <w:tr w:rsidR="009945B6" w:rsidRPr="002D62C6" w14:paraId="3A36A1F4" w14:textId="77777777" w:rsidTr="009945B6">
        <w:trPr>
          <w:trHeight w:val="351"/>
        </w:trPr>
        <w:tc>
          <w:tcPr>
            <w:tcW w:w="1705" w:type="dxa"/>
          </w:tcPr>
          <w:p w14:paraId="0A6C1472" w14:textId="77777777" w:rsidR="009945B6" w:rsidRPr="007F3662" w:rsidRDefault="009945B6" w:rsidP="009945B6">
            <w:pPr>
              <w:pStyle w:val="Bezmezer"/>
              <w:jc w:val="both"/>
              <w:rPr>
                <w:rFonts w:cs="Times New Roman"/>
                <w:b/>
                <w:sz w:val="24"/>
                <w:szCs w:val="24"/>
              </w:rPr>
            </w:pPr>
            <w:r w:rsidRPr="007F3662">
              <w:rPr>
                <w:rFonts w:cs="Times New Roman"/>
                <w:b/>
                <w:sz w:val="24"/>
                <w:szCs w:val="24"/>
              </w:rPr>
              <w:t>Sídlo:</w:t>
            </w:r>
          </w:p>
          <w:p w14:paraId="6F58FD61" w14:textId="77777777" w:rsidR="009945B6" w:rsidRPr="002D62C6" w:rsidRDefault="009945B6" w:rsidP="009945B6">
            <w:pPr>
              <w:pStyle w:val="Bezmezer"/>
              <w:jc w:val="both"/>
              <w:rPr>
                <w:rFonts w:asciiTheme="minorHAnsi" w:hAnsiTheme="minorHAnsi" w:cstheme="minorHAnsi"/>
                <w:b/>
              </w:rPr>
            </w:pPr>
            <w:r w:rsidRPr="007F3662">
              <w:rPr>
                <w:rFonts w:cs="Times New Roman"/>
                <w:b/>
                <w:sz w:val="24"/>
                <w:szCs w:val="24"/>
              </w:rPr>
              <w:t>Zastoupený:</w:t>
            </w:r>
          </w:p>
        </w:tc>
        <w:tc>
          <w:tcPr>
            <w:tcW w:w="7754" w:type="dxa"/>
            <w:gridSpan w:val="2"/>
          </w:tcPr>
          <w:p w14:paraId="43FD5345" w14:textId="77777777" w:rsidR="009945B6" w:rsidRPr="007F3662" w:rsidRDefault="009945B6" w:rsidP="009945B6">
            <w:pPr>
              <w:pStyle w:val="Bezmezer"/>
              <w:jc w:val="both"/>
              <w:rPr>
                <w:rFonts w:cs="Times New Roman"/>
                <w:sz w:val="24"/>
                <w:szCs w:val="24"/>
              </w:rPr>
            </w:pPr>
            <w:r w:rsidRPr="007F3662">
              <w:rPr>
                <w:sz w:val="24"/>
                <w:szCs w:val="24"/>
              </w:rPr>
              <w:t>Boleslavská třída 425/9, 288 02 Nymburk</w:t>
            </w:r>
          </w:p>
          <w:p w14:paraId="68706098" w14:textId="7260EC5D" w:rsidR="009945B6" w:rsidRPr="002D62C6" w:rsidRDefault="0054447F" w:rsidP="009945B6">
            <w:pPr>
              <w:pStyle w:val="Bezmezer"/>
              <w:jc w:val="both"/>
              <w:rPr>
                <w:rFonts w:asciiTheme="minorHAnsi" w:hAnsiTheme="minorHAnsi" w:cstheme="minorHAnsi"/>
              </w:rPr>
            </w:pPr>
            <w:r>
              <w:rPr>
                <w:sz w:val="24"/>
                <w:szCs w:val="24"/>
              </w:rPr>
              <w:t xml:space="preserve">Mgr. </w:t>
            </w:r>
            <w:r w:rsidR="009945B6" w:rsidRPr="007F3662">
              <w:rPr>
                <w:sz w:val="24"/>
                <w:szCs w:val="24"/>
              </w:rPr>
              <w:t>Nel</w:t>
            </w:r>
            <w:r>
              <w:rPr>
                <w:sz w:val="24"/>
                <w:szCs w:val="24"/>
              </w:rPr>
              <w:t>ou</w:t>
            </w:r>
            <w:r w:rsidR="009945B6" w:rsidRPr="007F3662">
              <w:rPr>
                <w:sz w:val="24"/>
                <w:szCs w:val="24"/>
              </w:rPr>
              <w:t xml:space="preserve"> Gvoždiakov</w:t>
            </w:r>
            <w:r>
              <w:rPr>
                <w:sz w:val="24"/>
                <w:szCs w:val="24"/>
              </w:rPr>
              <w:t>ou</w:t>
            </w:r>
            <w:r w:rsidR="009945B6" w:rsidRPr="007F3662">
              <w:rPr>
                <w:sz w:val="24"/>
                <w:szCs w:val="24"/>
              </w:rPr>
              <w:t>, jednatel</w:t>
            </w:r>
            <w:r>
              <w:rPr>
                <w:sz w:val="24"/>
                <w:szCs w:val="24"/>
              </w:rPr>
              <w:t>kou</w:t>
            </w:r>
          </w:p>
        </w:tc>
      </w:tr>
      <w:tr w:rsidR="009945B6" w:rsidRPr="002D62C6" w14:paraId="494C01E8" w14:textId="77777777" w:rsidTr="009945B6">
        <w:trPr>
          <w:trHeight w:val="178"/>
        </w:trPr>
        <w:tc>
          <w:tcPr>
            <w:tcW w:w="1705" w:type="dxa"/>
            <w:tcBorders>
              <w:bottom w:val="single" w:sz="4" w:space="0" w:color="auto"/>
            </w:tcBorders>
          </w:tcPr>
          <w:p w14:paraId="5CEFD558" w14:textId="77777777" w:rsidR="009945B6" w:rsidRPr="002D62C6" w:rsidRDefault="009945B6" w:rsidP="009945B6">
            <w:pPr>
              <w:pStyle w:val="Bezmezer"/>
              <w:jc w:val="both"/>
              <w:rPr>
                <w:rFonts w:asciiTheme="minorHAnsi" w:hAnsiTheme="minorHAnsi" w:cstheme="minorHAnsi"/>
                <w:b/>
              </w:rPr>
            </w:pPr>
            <w:r w:rsidRPr="007F3662">
              <w:rPr>
                <w:rFonts w:cs="Times New Roman"/>
                <w:b/>
                <w:sz w:val="24"/>
                <w:szCs w:val="24"/>
              </w:rPr>
              <w:t>IČ / DIČ:</w:t>
            </w:r>
          </w:p>
        </w:tc>
        <w:tc>
          <w:tcPr>
            <w:tcW w:w="7754" w:type="dxa"/>
            <w:gridSpan w:val="2"/>
            <w:tcBorders>
              <w:bottom w:val="single" w:sz="4" w:space="0" w:color="auto"/>
            </w:tcBorders>
          </w:tcPr>
          <w:p w14:paraId="77D88AA6" w14:textId="77777777" w:rsidR="009945B6" w:rsidRPr="002D62C6" w:rsidRDefault="009945B6" w:rsidP="009945B6">
            <w:pPr>
              <w:pStyle w:val="Bezmezer"/>
              <w:jc w:val="both"/>
              <w:rPr>
                <w:rFonts w:asciiTheme="minorHAnsi" w:hAnsiTheme="minorHAnsi" w:cstheme="minorHAnsi"/>
              </w:rPr>
            </w:pPr>
            <w:r w:rsidRPr="007F3662">
              <w:rPr>
                <w:rStyle w:val="nowrap"/>
                <w:sz w:val="24"/>
                <w:szCs w:val="24"/>
              </w:rPr>
              <w:t>28762886</w:t>
            </w:r>
            <w:r w:rsidRPr="007F3662">
              <w:rPr>
                <w:sz w:val="24"/>
                <w:szCs w:val="24"/>
              </w:rPr>
              <w:t>/CZ</w:t>
            </w:r>
            <w:r w:rsidRPr="007F3662">
              <w:rPr>
                <w:rStyle w:val="nowrap"/>
                <w:sz w:val="24"/>
                <w:szCs w:val="24"/>
              </w:rPr>
              <w:t>28762886</w:t>
            </w:r>
          </w:p>
        </w:tc>
      </w:tr>
      <w:tr w:rsidR="009945B6" w:rsidRPr="002D62C6" w14:paraId="772A0FB0" w14:textId="77777777" w:rsidTr="009945B6">
        <w:trPr>
          <w:trHeight w:val="286"/>
        </w:trPr>
        <w:tc>
          <w:tcPr>
            <w:tcW w:w="9459" w:type="dxa"/>
            <w:gridSpan w:val="3"/>
            <w:tcBorders>
              <w:top w:val="single" w:sz="4" w:space="0" w:color="auto"/>
              <w:left w:val="nil"/>
              <w:bottom w:val="nil"/>
              <w:right w:val="nil"/>
            </w:tcBorders>
            <w:vAlign w:val="center"/>
          </w:tcPr>
          <w:p w14:paraId="116A7ADB" w14:textId="77777777" w:rsidR="00584E99" w:rsidRDefault="00584E99" w:rsidP="00584E99">
            <w:pPr>
              <w:pStyle w:val="Bezmezer"/>
              <w:jc w:val="right"/>
              <w:rPr>
                <w:rFonts w:asciiTheme="minorHAnsi" w:hAnsiTheme="minorHAnsi" w:cstheme="minorHAnsi"/>
                <w:b/>
              </w:rPr>
            </w:pPr>
          </w:p>
          <w:p w14:paraId="03F20803" w14:textId="2BDB26C1" w:rsidR="009945B6" w:rsidRPr="002D62C6" w:rsidRDefault="00584E99" w:rsidP="00584E99">
            <w:pPr>
              <w:pStyle w:val="Bezmezer"/>
              <w:jc w:val="right"/>
              <w:rPr>
                <w:rFonts w:asciiTheme="minorHAnsi" w:hAnsiTheme="minorHAnsi" w:cstheme="minorHAnsi"/>
                <w:b/>
                <w:sz w:val="24"/>
                <w:szCs w:val="24"/>
                <w:highlight w:val="cyan"/>
              </w:rPr>
            </w:pPr>
            <w:r w:rsidRPr="002D62C6">
              <w:rPr>
                <w:rFonts w:asciiTheme="minorHAnsi" w:hAnsiTheme="minorHAnsi" w:cstheme="minorHAnsi"/>
                <w:b/>
              </w:rPr>
              <w:t>Interní ev.č.:</w:t>
            </w:r>
            <w:r>
              <w:rPr>
                <w:rFonts w:asciiTheme="minorHAnsi" w:hAnsiTheme="minorHAnsi" w:cstheme="minorHAnsi"/>
                <w:b/>
              </w:rPr>
              <w:t xml:space="preserve"> DNS01-VZ05/2021</w:t>
            </w:r>
          </w:p>
        </w:tc>
      </w:tr>
      <w:tr w:rsidR="009945B6" w:rsidRPr="002D62C6" w14:paraId="59D99280" w14:textId="77777777" w:rsidTr="009945B6">
        <w:trPr>
          <w:trHeight w:val="704"/>
        </w:trPr>
        <w:tc>
          <w:tcPr>
            <w:tcW w:w="9459" w:type="dxa"/>
            <w:gridSpan w:val="3"/>
            <w:tcBorders>
              <w:top w:val="nil"/>
              <w:left w:val="nil"/>
              <w:bottom w:val="nil"/>
              <w:right w:val="nil"/>
            </w:tcBorders>
          </w:tcPr>
          <w:p w14:paraId="23A8C069" w14:textId="77777777" w:rsidR="009945B6" w:rsidRPr="002D62C6" w:rsidRDefault="009945B6" w:rsidP="009945B6">
            <w:pPr>
              <w:pStyle w:val="Bezmezer"/>
              <w:jc w:val="center"/>
              <w:rPr>
                <w:rFonts w:asciiTheme="minorHAnsi" w:hAnsiTheme="minorHAnsi" w:cstheme="minorHAnsi"/>
                <w:b/>
                <w:color w:val="0000FF"/>
                <w:sz w:val="32"/>
                <w:szCs w:val="32"/>
              </w:rPr>
            </w:pPr>
          </w:p>
          <w:p w14:paraId="1BEA3E29" w14:textId="77777777" w:rsidR="009945B6" w:rsidRPr="007E1DB8" w:rsidRDefault="009945B6" w:rsidP="009945B6">
            <w:pPr>
              <w:pStyle w:val="Bezmezer"/>
              <w:jc w:val="center"/>
              <w:rPr>
                <w:rFonts w:asciiTheme="minorHAnsi" w:hAnsiTheme="minorHAnsi" w:cstheme="minorHAnsi"/>
                <w:b/>
                <w:sz w:val="32"/>
                <w:szCs w:val="32"/>
              </w:rPr>
            </w:pPr>
            <w:r w:rsidRPr="007E1DB8">
              <w:rPr>
                <w:rFonts w:asciiTheme="minorHAnsi" w:hAnsiTheme="minorHAnsi" w:cstheme="minorHAnsi"/>
                <w:b/>
                <w:sz w:val="32"/>
                <w:szCs w:val="32"/>
              </w:rPr>
              <w:t xml:space="preserve">TECHNICKÁ SPECIFIKACE PŘEDMĚTU PLNĚNÍ </w:t>
            </w:r>
          </w:p>
          <w:p w14:paraId="045F5F59" w14:textId="0C587F0A" w:rsidR="009945B6" w:rsidRPr="002D62C6" w:rsidRDefault="009945B6" w:rsidP="009945B6">
            <w:pPr>
              <w:pStyle w:val="Bezmezer"/>
              <w:jc w:val="center"/>
              <w:rPr>
                <w:rFonts w:asciiTheme="minorHAnsi" w:hAnsiTheme="minorHAnsi" w:cstheme="minorHAnsi"/>
                <w:b/>
                <w:color w:val="0000FF"/>
                <w:sz w:val="32"/>
                <w:szCs w:val="32"/>
              </w:rPr>
            </w:pPr>
          </w:p>
        </w:tc>
      </w:tr>
      <w:tr w:rsidR="009945B6" w:rsidRPr="002D62C6" w14:paraId="63B77CBC" w14:textId="77777777" w:rsidTr="009945B6">
        <w:trPr>
          <w:trHeight w:val="157"/>
        </w:trPr>
        <w:tc>
          <w:tcPr>
            <w:tcW w:w="1705" w:type="dxa"/>
            <w:tcBorders>
              <w:top w:val="nil"/>
              <w:left w:val="nil"/>
              <w:bottom w:val="nil"/>
              <w:right w:val="nil"/>
            </w:tcBorders>
          </w:tcPr>
          <w:p w14:paraId="0AD6290C" w14:textId="2A6BEBF5" w:rsidR="009945B6" w:rsidRPr="002D62C6" w:rsidRDefault="009945B6" w:rsidP="009945B6">
            <w:pPr>
              <w:pStyle w:val="Bezmezer"/>
              <w:rPr>
                <w:rFonts w:asciiTheme="minorHAnsi" w:hAnsiTheme="minorHAnsi" w:cstheme="minorHAnsi"/>
                <w:b/>
              </w:rPr>
            </w:pPr>
            <w:r w:rsidRPr="002D62C6">
              <w:rPr>
                <w:rFonts w:asciiTheme="minorHAnsi" w:hAnsiTheme="minorHAnsi" w:cstheme="minorHAnsi"/>
                <w:b/>
              </w:rPr>
              <w:t>Název zakázky:</w:t>
            </w:r>
            <w:r w:rsidR="00B63EC3">
              <w:rPr>
                <w:rFonts w:asciiTheme="minorHAnsi" w:hAnsiTheme="minorHAnsi" w:cstheme="minorHAnsi"/>
                <w:b/>
              </w:rPr>
              <w:t xml:space="preserve"> </w:t>
            </w:r>
            <w:r w:rsidR="00B63EC3">
              <w:rPr>
                <w:rFonts w:asciiTheme="minorHAnsi" w:hAnsiTheme="minorHAnsi" w:cstheme="minorHAnsi"/>
                <w:b/>
                <w:sz w:val="18"/>
                <w:szCs w:val="18"/>
              </w:rPr>
              <w:t xml:space="preserve"> </w:t>
            </w:r>
          </w:p>
        </w:tc>
        <w:tc>
          <w:tcPr>
            <w:tcW w:w="6415" w:type="dxa"/>
            <w:tcBorders>
              <w:top w:val="nil"/>
              <w:left w:val="nil"/>
              <w:bottom w:val="nil"/>
              <w:right w:val="nil"/>
            </w:tcBorders>
          </w:tcPr>
          <w:p w14:paraId="54F15E17" w14:textId="7DAABF46" w:rsidR="009945B6" w:rsidRPr="002D62C6" w:rsidRDefault="00584E99" w:rsidP="009945B6">
            <w:pPr>
              <w:pStyle w:val="Bezmezer"/>
              <w:jc w:val="right"/>
              <w:rPr>
                <w:rFonts w:asciiTheme="minorHAnsi" w:hAnsiTheme="minorHAnsi" w:cstheme="minorHAnsi"/>
                <w:b/>
              </w:rPr>
            </w:pPr>
            <w:r>
              <w:rPr>
                <w:rFonts w:asciiTheme="minorHAnsi" w:hAnsiTheme="minorHAnsi" w:cstheme="minorHAnsi"/>
                <w:b/>
              </w:rPr>
              <w:t xml:space="preserve">  </w:t>
            </w:r>
          </w:p>
        </w:tc>
        <w:tc>
          <w:tcPr>
            <w:tcW w:w="1339" w:type="dxa"/>
            <w:tcBorders>
              <w:top w:val="nil"/>
              <w:left w:val="nil"/>
              <w:bottom w:val="nil"/>
              <w:right w:val="nil"/>
            </w:tcBorders>
          </w:tcPr>
          <w:p w14:paraId="4AB3830E" w14:textId="399ED606" w:rsidR="009945B6" w:rsidRPr="002D62C6" w:rsidRDefault="009945B6" w:rsidP="009945B6">
            <w:pPr>
              <w:pStyle w:val="Bezmezer"/>
              <w:rPr>
                <w:rFonts w:asciiTheme="minorHAnsi" w:hAnsiTheme="minorHAnsi" w:cstheme="minorHAnsi"/>
                <w:b/>
              </w:rPr>
            </w:pPr>
          </w:p>
        </w:tc>
      </w:tr>
      <w:tr w:rsidR="009945B6" w:rsidRPr="002D62C6" w14:paraId="5A2E0433" w14:textId="77777777" w:rsidTr="009945B6">
        <w:trPr>
          <w:trHeight w:val="393"/>
        </w:trPr>
        <w:tc>
          <w:tcPr>
            <w:tcW w:w="9459" w:type="dxa"/>
            <w:gridSpan w:val="3"/>
            <w:tcBorders>
              <w:top w:val="nil"/>
              <w:left w:val="nil"/>
              <w:bottom w:val="nil"/>
              <w:right w:val="nil"/>
            </w:tcBorders>
            <w:vAlign w:val="center"/>
          </w:tcPr>
          <w:p w14:paraId="1F0C8FE9" w14:textId="77777777" w:rsidR="00376EFD" w:rsidRDefault="00376EFD" w:rsidP="000326F0">
            <w:pPr>
              <w:pStyle w:val="Bezmezer"/>
              <w:jc w:val="center"/>
              <w:rPr>
                <w:rFonts w:asciiTheme="minorHAnsi" w:hAnsiTheme="minorHAnsi" w:cstheme="minorHAnsi"/>
                <w:b/>
                <w:sz w:val="28"/>
                <w:szCs w:val="28"/>
              </w:rPr>
            </w:pPr>
          </w:p>
          <w:p w14:paraId="11393189" w14:textId="5CC8A026" w:rsidR="009945B6" w:rsidRPr="0054447F" w:rsidRDefault="00376EFD" w:rsidP="000326F0">
            <w:pPr>
              <w:pStyle w:val="Bezmezer"/>
              <w:jc w:val="center"/>
              <w:rPr>
                <w:rFonts w:asciiTheme="minorHAnsi" w:hAnsiTheme="minorHAnsi" w:cstheme="minorHAnsi"/>
                <w:b/>
                <w:sz w:val="28"/>
                <w:szCs w:val="28"/>
              </w:rPr>
            </w:pPr>
            <w:r w:rsidRPr="00376EFD">
              <w:rPr>
                <w:rFonts w:asciiTheme="minorHAnsi" w:hAnsiTheme="minorHAnsi" w:cstheme="minorHAnsi"/>
                <w:b/>
                <w:sz w:val="28"/>
                <w:szCs w:val="28"/>
              </w:rPr>
              <w:t>Dodávka PC komponentů a monitorů pro Nemocnici Nymburk s.r.o.</w:t>
            </w:r>
            <w:r w:rsidR="004D3170">
              <w:rPr>
                <w:rFonts w:asciiTheme="minorHAnsi" w:hAnsiTheme="minorHAnsi" w:cstheme="minorHAnsi"/>
                <w:b/>
                <w:sz w:val="28"/>
                <w:szCs w:val="28"/>
              </w:rPr>
              <w:t xml:space="preserve"> (DNS)</w:t>
            </w:r>
          </w:p>
        </w:tc>
      </w:tr>
      <w:tr w:rsidR="00376EFD" w:rsidRPr="002D62C6" w14:paraId="5FD5A946" w14:textId="77777777" w:rsidTr="009945B6">
        <w:trPr>
          <w:trHeight w:val="393"/>
        </w:trPr>
        <w:tc>
          <w:tcPr>
            <w:tcW w:w="9459" w:type="dxa"/>
            <w:gridSpan w:val="3"/>
            <w:tcBorders>
              <w:top w:val="nil"/>
              <w:left w:val="nil"/>
              <w:bottom w:val="nil"/>
              <w:right w:val="nil"/>
            </w:tcBorders>
            <w:vAlign w:val="center"/>
          </w:tcPr>
          <w:p w14:paraId="2692911C" w14:textId="77777777" w:rsidR="00376EFD" w:rsidRDefault="00376EFD" w:rsidP="00376EFD">
            <w:pPr>
              <w:pStyle w:val="Bezmezer"/>
              <w:rPr>
                <w:rFonts w:asciiTheme="minorHAnsi" w:hAnsiTheme="minorHAnsi" w:cstheme="minorHAnsi"/>
                <w:b/>
                <w:sz w:val="28"/>
                <w:szCs w:val="28"/>
              </w:rPr>
            </w:pPr>
          </w:p>
        </w:tc>
      </w:tr>
    </w:tbl>
    <w:p w14:paraId="513FEFAE" w14:textId="3FF9A799" w:rsidR="0054447F" w:rsidRPr="002F2A8B" w:rsidRDefault="00753066" w:rsidP="00376EFD">
      <w:pPr>
        <w:jc w:val="right"/>
        <w:rPr>
          <w:i/>
          <w:iCs/>
        </w:rPr>
      </w:pPr>
      <w:r w:rsidRPr="002F2A8B">
        <w:rPr>
          <w:i/>
          <w:iCs/>
        </w:rPr>
        <w:t xml:space="preserve">Příloha </w:t>
      </w:r>
      <w:r w:rsidR="001B7DDD" w:rsidRPr="002F2A8B">
        <w:rPr>
          <w:i/>
          <w:iCs/>
        </w:rPr>
        <w:t>č.</w:t>
      </w:r>
      <w:r w:rsidR="002522D4" w:rsidRPr="002F2A8B">
        <w:rPr>
          <w:i/>
          <w:iCs/>
        </w:rPr>
        <w:t xml:space="preserve"> </w:t>
      </w:r>
      <w:r w:rsidRPr="002F2A8B">
        <w:rPr>
          <w:i/>
          <w:iCs/>
        </w:rPr>
        <w:t>2</w:t>
      </w:r>
      <w:r w:rsidR="001B7DDD" w:rsidRPr="002F2A8B">
        <w:rPr>
          <w:i/>
          <w:iCs/>
        </w:rPr>
        <w:t xml:space="preserve"> </w:t>
      </w:r>
      <w:r w:rsidR="00B63EC3" w:rsidRPr="002F2A8B">
        <w:rPr>
          <w:i/>
          <w:iCs/>
        </w:rPr>
        <w:t>Výzvy</w:t>
      </w:r>
      <w:r w:rsidR="006F755C" w:rsidRPr="002F2A8B">
        <w:rPr>
          <w:i/>
          <w:iCs/>
        </w:rPr>
        <w:t xml:space="preserve"> </w:t>
      </w:r>
    </w:p>
    <w:p w14:paraId="3C271DD5" w14:textId="5F7E95FA" w:rsidR="009945B6" w:rsidRDefault="002B0E93" w:rsidP="00C866D4">
      <w:pPr>
        <w:spacing w:line="240" w:lineRule="auto"/>
      </w:pPr>
      <w:r w:rsidRPr="002B0E93">
        <w:t>Zadavatel stanovil ve sloupci "</w:t>
      </w:r>
      <w:r w:rsidR="00376EFD">
        <w:t>A</w:t>
      </w:r>
      <w:r w:rsidRPr="002B0E93">
        <w:t xml:space="preserve">" minimální hodnoty požadovaných parametrů. Pokud účastník zadávacího řízení (dále jen „účastník“) nabídne parametr, který nedosahuje (u min. hodnoty) této hodnoty, bude tato skutečnost považována za nesplnění zadávacích podmínek a </w:t>
      </w:r>
      <w:r w:rsidR="009B07A5">
        <w:t xml:space="preserve">bude </w:t>
      </w:r>
      <w:r w:rsidRPr="002B0E93">
        <w:t xml:space="preserve">důvodem pro vyloučení </w:t>
      </w:r>
      <w:r w:rsidR="00C866D4">
        <w:t>ú</w:t>
      </w:r>
      <w:r w:rsidRPr="002B0E93">
        <w:t>častník</w:t>
      </w:r>
      <w:r w:rsidR="00C866D4">
        <w:t xml:space="preserve">a </w:t>
      </w:r>
      <w:r w:rsidRPr="002B0E93">
        <w:t>ze</w:t>
      </w:r>
      <w:r w:rsidR="00C866D4">
        <w:t> z</w:t>
      </w:r>
      <w:r w:rsidRPr="002B0E93">
        <w:t>adávacího řízení.</w:t>
      </w:r>
    </w:p>
    <w:p w14:paraId="40CC7365" w14:textId="7E73BB36" w:rsidR="002B0E93" w:rsidRDefault="002B0E93" w:rsidP="00C866D4">
      <w:pPr>
        <w:spacing w:line="240" w:lineRule="auto"/>
      </w:pPr>
    </w:p>
    <w:p w14:paraId="2A684A6D" w14:textId="3AB46279" w:rsidR="0054447F" w:rsidRPr="00FA7B94" w:rsidRDefault="009B07A5" w:rsidP="00C866D4">
      <w:pPr>
        <w:spacing w:line="240" w:lineRule="auto"/>
      </w:pPr>
      <w:r w:rsidRPr="00FA7B94">
        <w:t>Účastník</w:t>
      </w:r>
      <w:r w:rsidR="002B0E93" w:rsidRPr="00FA7B94">
        <w:t xml:space="preserve"> </w:t>
      </w:r>
      <w:r w:rsidRPr="00FA7B94">
        <w:t>doplní do tabulek požadované hodnoty (žlutě podbarvené buňky) u všech položek</w:t>
      </w:r>
      <w:r w:rsidR="00FA7B94" w:rsidRPr="00FA7B94">
        <w:t xml:space="preserve">, tj. ve sloupci „B“ doplní </w:t>
      </w:r>
      <w:r w:rsidR="00FA7B94">
        <w:t xml:space="preserve">obchodní </w:t>
      </w:r>
      <w:r w:rsidR="00FA7B94" w:rsidRPr="00FA7B94">
        <w:t>název zboží a deklaruje splnění ANO/NE jednotlivých parametrů. Ve sloupci „C“ doplní skutečné konkrétní parametry nabízeného zboží.</w:t>
      </w:r>
    </w:p>
    <w:p w14:paraId="657AE379" w14:textId="77777777" w:rsidR="00AB154B" w:rsidRDefault="00AB154B" w:rsidP="002B0E93">
      <w:pPr>
        <w:spacing w:line="240" w:lineRule="auto"/>
        <w:jc w:val="left"/>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544"/>
        <w:gridCol w:w="2268"/>
        <w:gridCol w:w="3260"/>
      </w:tblGrid>
      <w:tr w:rsidR="008C173E" w:rsidRPr="009945B6" w14:paraId="60E78832" w14:textId="2FBCB924" w:rsidTr="003A6429">
        <w:trPr>
          <w:trHeight w:val="321"/>
          <w:jc w:val="center"/>
        </w:trPr>
        <w:tc>
          <w:tcPr>
            <w:tcW w:w="3544" w:type="dxa"/>
            <w:shd w:val="clear" w:color="000000" w:fill="F2F2F2"/>
            <w:vAlign w:val="center"/>
          </w:tcPr>
          <w:p w14:paraId="76AC8692" w14:textId="355D9869" w:rsidR="008C173E" w:rsidRPr="009945B6" w:rsidRDefault="008C173E" w:rsidP="00145665">
            <w:pPr>
              <w:spacing w:line="240" w:lineRule="auto"/>
              <w:jc w:val="center"/>
              <w:rPr>
                <w:rFonts w:eastAsia="Times New Roman" w:cs="Calibri"/>
                <w:b/>
                <w:bCs/>
                <w:color w:val="000000"/>
                <w:szCs w:val="24"/>
                <w:lang w:eastAsia="cs-CZ"/>
              </w:rPr>
            </w:pPr>
            <w:r>
              <w:rPr>
                <w:rFonts w:eastAsia="Times New Roman" w:cs="Calibri"/>
                <w:b/>
                <w:bCs/>
                <w:color w:val="000000"/>
                <w:szCs w:val="24"/>
                <w:lang w:eastAsia="cs-CZ"/>
              </w:rPr>
              <w:t>A</w:t>
            </w:r>
          </w:p>
        </w:tc>
        <w:tc>
          <w:tcPr>
            <w:tcW w:w="2268" w:type="dxa"/>
            <w:shd w:val="clear" w:color="000000" w:fill="F2F2F2"/>
            <w:noWrap/>
            <w:vAlign w:val="center"/>
            <w:hideMark/>
          </w:tcPr>
          <w:p w14:paraId="2BCFE095" w14:textId="74FB20A7" w:rsidR="008C173E" w:rsidRPr="009945B6" w:rsidRDefault="008C173E" w:rsidP="00AB154B">
            <w:pPr>
              <w:spacing w:line="240" w:lineRule="auto"/>
              <w:jc w:val="center"/>
              <w:rPr>
                <w:rFonts w:eastAsia="Times New Roman" w:cs="Calibri"/>
                <w:b/>
                <w:bCs/>
                <w:color w:val="000000"/>
                <w:szCs w:val="24"/>
                <w:lang w:eastAsia="cs-CZ"/>
              </w:rPr>
            </w:pPr>
            <w:r>
              <w:rPr>
                <w:rFonts w:eastAsia="Times New Roman" w:cs="Calibri"/>
                <w:b/>
                <w:bCs/>
                <w:color w:val="000000"/>
                <w:szCs w:val="24"/>
                <w:lang w:eastAsia="cs-CZ"/>
              </w:rPr>
              <w:t>B</w:t>
            </w:r>
          </w:p>
        </w:tc>
        <w:tc>
          <w:tcPr>
            <w:tcW w:w="3260" w:type="dxa"/>
            <w:shd w:val="clear" w:color="000000" w:fill="F2F2F2"/>
          </w:tcPr>
          <w:p w14:paraId="76176262" w14:textId="3D9FFFE5" w:rsidR="008C173E" w:rsidRPr="009945B6" w:rsidRDefault="008C173E" w:rsidP="00AB154B">
            <w:pPr>
              <w:spacing w:line="240" w:lineRule="auto"/>
              <w:jc w:val="center"/>
              <w:rPr>
                <w:rFonts w:eastAsia="Times New Roman" w:cs="Calibri"/>
                <w:b/>
                <w:bCs/>
                <w:color w:val="000000"/>
                <w:szCs w:val="24"/>
                <w:lang w:eastAsia="cs-CZ"/>
              </w:rPr>
            </w:pPr>
            <w:r>
              <w:rPr>
                <w:rFonts w:eastAsia="Times New Roman" w:cs="Calibri"/>
                <w:b/>
                <w:bCs/>
                <w:color w:val="000000"/>
                <w:szCs w:val="24"/>
                <w:lang w:eastAsia="cs-CZ"/>
              </w:rPr>
              <w:t>C</w:t>
            </w:r>
          </w:p>
        </w:tc>
      </w:tr>
      <w:tr w:rsidR="008C173E" w:rsidRPr="009945B6" w14:paraId="301DCEC1" w14:textId="77777777" w:rsidTr="003A6429">
        <w:trPr>
          <w:trHeight w:val="574"/>
          <w:jc w:val="center"/>
        </w:trPr>
        <w:tc>
          <w:tcPr>
            <w:tcW w:w="9072" w:type="dxa"/>
            <w:gridSpan w:val="3"/>
            <w:shd w:val="clear" w:color="auto" w:fill="FDE9D9" w:themeFill="accent6" w:themeFillTint="33"/>
            <w:vAlign w:val="center"/>
          </w:tcPr>
          <w:p w14:paraId="16B81C2E" w14:textId="3E8F719B" w:rsidR="008C173E" w:rsidRPr="00F70F41" w:rsidRDefault="00F70F41" w:rsidP="000220DF">
            <w:pPr>
              <w:spacing w:line="240" w:lineRule="auto"/>
              <w:jc w:val="center"/>
              <w:rPr>
                <w:rFonts w:asciiTheme="minorHAnsi" w:eastAsia="Times New Roman" w:hAnsiTheme="minorHAnsi" w:cstheme="minorHAnsi"/>
                <w:b/>
                <w:bCs/>
                <w:color w:val="000000"/>
                <w:sz w:val="28"/>
                <w:szCs w:val="28"/>
                <w:lang w:eastAsia="cs-CZ"/>
              </w:rPr>
            </w:pPr>
            <w:r>
              <w:rPr>
                <w:rFonts w:asciiTheme="minorHAnsi" w:eastAsia="Times New Roman" w:hAnsiTheme="minorHAnsi" w:cstheme="minorHAnsi"/>
                <w:b/>
                <w:bCs/>
                <w:color w:val="000000"/>
                <w:sz w:val="28"/>
                <w:szCs w:val="28"/>
                <w:lang w:eastAsia="cs-CZ"/>
              </w:rPr>
              <w:t xml:space="preserve">1) </w:t>
            </w:r>
            <w:r w:rsidR="008C173E" w:rsidRPr="00F70F41">
              <w:rPr>
                <w:rFonts w:asciiTheme="minorHAnsi" w:eastAsia="Times New Roman" w:hAnsiTheme="minorHAnsi" w:cstheme="minorHAnsi"/>
                <w:b/>
                <w:bCs/>
                <w:color w:val="000000"/>
                <w:sz w:val="28"/>
                <w:szCs w:val="28"/>
                <w:lang w:eastAsia="cs-CZ"/>
              </w:rPr>
              <w:t>Set kompatibilních dílů Intel CPU Intel+MB+RAM pro PC</w:t>
            </w:r>
          </w:p>
        </w:tc>
      </w:tr>
      <w:tr w:rsidR="008C173E" w:rsidRPr="009945B6" w14:paraId="4FCD43AC" w14:textId="7A262E4D" w:rsidTr="003A6429">
        <w:trPr>
          <w:trHeight w:val="930"/>
          <w:jc w:val="center"/>
        </w:trPr>
        <w:tc>
          <w:tcPr>
            <w:tcW w:w="3544" w:type="dxa"/>
            <w:shd w:val="clear" w:color="auto" w:fill="auto"/>
            <w:vAlign w:val="center"/>
          </w:tcPr>
          <w:p w14:paraId="784D4302" w14:textId="05285B9C" w:rsidR="008C173E" w:rsidRPr="00F70F41" w:rsidRDefault="008C173E" w:rsidP="00AB154B">
            <w:pPr>
              <w:spacing w:line="240" w:lineRule="auto"/>
              <w:jc w:val="center"/>
              <w:rPr>
                <w:rFonts w:asciiTheme="minorHAnsi" w:eastAsia="Times New Roman" w:hAnsiTheme="minorHAnsi" w:cstheme="minorHAnsi"/>
                <w:b/>
                <w:bCs/>
                <w:color w:val="000000"/>
                <w:sz w:val="22"/>
                <w:lang w:eastAsia="cs-CZ"/>
              </w:rPr>
            </w:pPr>
            <w:r w:rsidRPr="00F70F41">
              <w:rPr>
                <w:rFonts w:asciiTheme="minorHAnsi" w:eastAsia="Times New Roman" w:hAnsiTheme="minorHAnsi" w:cstheme="minorHAnsi"/>
                <w:b/>
                <w:bCs/>
                <w:color w:val="000000"/>
                <w:sz w:val="22"/>
                <w:lang w:eastAsia="cs-CZ"/>
              </w:rPr>
              <w:t>Požadované parametry</w:t>
            </w:r>
          </w:p>
        </w:tc>
        <w:tc>
          <w:tcPr>
            <w:tcW w:w="2268" w:type="dxa"/>
            <w:shd w:val="clear" w:color="auto" w:fill="auto"/>
            <w:vAlign w:val="center"/>
            <w:hideMark/>
          </w:tcPr>
          <w:p w14:paraId="641D36D4" w14:textId="7712A545" w:rsidR="008C173E" w:rsidRPr="00F70F41" w:rsidRDefault="008C173E" w:rsidP="00145665">
            <w:pPr>
              <w:spacing w:line="240" w:lineRule="auto"/>
              <w:jc w:val="center"/>
              <w:rPr>
                <w:rFonts w:asciiTheme="minorHAnsi" w:eastAsia="Times New Roman" w:hAnsiTheme="minorHAnsi" w:cstheme="minorHAnsi"/>
                <w:b/>
                <w:bCs/>
                <w:color w:val="000000"/>
                <w:sz w:val="22"/>
                <w:lang w:eastAsia="cs-CZ"/>
              </w:rPr>
            </w:pPr>
            <w:r w:rsidRPr="00F70F41">
              <w:rPr>
                <w:rFonts w:asciiTheme="minorHAnsi" w:eastAsia="Times New Roman" w:hAnsiTheme="minorHAnsi" w:cstheme="minorHAnsi"/>
                <w:b/>
                <w:bCs/>
                <w:color w:val="000000"/>
                <w:sz w:val="22"/>
                <w:lang w:eastAsia="cs-CZ"/>
              </w:rPr>
              <w:t>Účastník uvede požadovanou hodnotu</w:t>
            </w:r>
          </w:p>
        </w:tc>
        <w:tc>
          <w:tcPr>
            <w:tcW w:w="3260" w:type="dxa"/>
            <w:vAlign w:val="center"/>
          </w:tcPr>
          <w:p w14:paraId="25CB44F9" w14:textId="215B2E7F" w:rsidR="008C173E" w:rsidRPr="00F70F41" w:rsidRDefault="008C173E" w:rsidP="00145665">
            <w:pPr>
              <w:spacing w:line="240" w:lineRule="auto"/>
              <w:jc w:val="center"/>
              <w:rPr>
                <w:rFonts w:asciiTheme="minorHAnsi" w:eastAsia="Times New Roman" w:hAnsiTheme="minorHAnsi" w:cstheme="minorHAnsi"/>
                <w:b/>
                <w:bCs/>
                <w:color w:val="000000"/>
                <w:sz w:val="22"/>
                <w:lang w:eastAsia="cs-CZ"/>
              </w:rPr>
            </w:pPr>
            <w:r w:rsidRPr="00F70F41">
              <w:rPr>
                <w:rFonts w:asciiTheme="minorHAnsi" w:eastAsia="Times New Roman" w:hAnsiTheme="minorHAnsi" w:cstheme="minorHAnsi"/>
                <w:b/>
                <w:bCs/>
                <w:color w:val="000000"/>
                <w:sz w:val="22"/>
                <w:lang w:eastAsia="cs-CZ"/>
              </w:rPr>
              <w:t>Účastník doplní konkrétní skutečné technické parametry</w:t>
            </w:r>
          </w:p>
        </w:tc>
      </w:tr>
      <w:tr w:rsidR="008C173E" w:rsidRPr="009945B6" w14:paraId="74D2F436" w14:textId="0221C7D2" w:rsidTr="003A6429">
        <w:trPr>
          <w:trHeight w:val="275"/>
          <w:jc w:val="center"/>
        </w:trPr>
        <w:tc>
          <w:tcPr>
            <w:tcW w:w="3544" w:type="dxa"/>
            <w:shd w:val="clear" w:color="auto" w:fill="auto"/>
            <w:vAlign w:val="center"/>
          </w:tcPr>
          <w:p w14:paraId="456B0806" w14:textId="1F2FF50D" w:rsidR="008C173E" w:rsidRPr="00F70F41" w:rsidRDefault="008C173E" w:rsidP="00AB154B">
            <w:pPr>
              <w:spacing w:line="240" w:lineRule="auto"/>
              <w:jc w:val="left"/>
              <w:rPr>
                <w:rFonts w:asciiTheme="minorHAnsi" w:hAnsiTheme="minorHAnsi" w:cstheme="minorHAnsi"/>
                <w:b/>
                <w:bCs/>
                <w:color w:val="000000"/>
                <w:sz w:val="22"/>
              </w:rPr>
            </w:pPr>
            <w:r w:rsidRPr="00F70F41">
              <w:rPr>
                <w:rFonts w:asciiTheme="minorHAnsi" w:hAnsiTheme="minorHAnsi" w:cstheme="minorHAnsi"/>
                <w:b/>
                <w:bCs/>
                <w:color w:val="000000"/>
                <w:sz w:val="22"/>
              </w:rPr>
              <w:t>Procesor pro klasické PC</w:t>
            </w:r>
          </w:p>
        </w:tc>
        <w:tc>
          <w:tcPr>
            <w:tcW w:w="2268" w:type="dxa"/>
            <w:shd w:val="clear" w:color="auto" w:fill="auto"/>
            <w:noWrap/>
            <w:vAlign w:val="center"/>
          </w:tcPr>
          <w:p w14:paraId="7A1E3B39" w14:textId="33B07CE8" w:rsidR="008C173E" w:rsidRPr="00F70F41" w:rsidRDefault="008C173E" w:rsidP="00AB154B">
            <w:pPr>
              <w:spacing w:line="240" w:lineRule="auto"/>
              <w:jc w:val="center"/>
              <w:rPr>
                <w:rFonts w:asciiTheme="minorHAnsi" w:eastAsia="Times New Roman" w:hAnsiTheme="minorHAnsi" w:cstheme="minorHAnsi"/>
                <w:b/>
                <w:bCs/>
                <w:color w:val="000000"/>
                <w:sz w:val="22"/>
                <w:highlight w:val="yellow"/>
                <w:lang w:eastAsia="cs-CZ"/>
              </w:rPr>
            </w:pPr>
            <w:r w:rsidRPr="00F70F41">
              <w:rPr>
                <w:rFonts w:asciiTheme="minorHAnsi" w:eastAsia="Times New Roman" w:hAnsiTheme="minorHAnsi" w:cstheme="minorHAnsi"/>
                <w:b/>
                <w:bCs/>
                <w:color w:val="000000"/>
                <w:sz w:val="22"/>
                <w:highlight w:val="yellow"/>
                <w:lang w:eastAsia="cs-CZ"/>
              </w:rPr>
              <w:t xml:space="preserve">Název </w:t>
            </w:r>
            <w:r w:rsidR="00FA7B94">
              <w:rPr>
                <w:rFonts w:asciiTheme="minorHAnsi" w:eastAsia="Times New Roman" w:hAnsiTheme="minorHAnsi" w:cstheme="minorHAnsi"/>
                <w:b/>
                <w:bCs/>
                <w:color w:val="000000"/>
                <w:sz w:val="22"/>
                <w:highlight w:val="yellow"/>
                <w:lang w:eastAsia="cs-CZ"/>
              </w:rPr>
              <w:t>zboží</w:t>
            </w:r>
          </w:p>
        </w:tc>
        <w:tc>
          <w:tcPr>
            <w:tcW w:w="3260" w:type="dxa"/>
            <w:shd w:val="clear" w:color="auto" w:fill="FFFF00"/>
          </w:tcPr>
          <w:p w14:paraId="64FB8214"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p>
        </w:tc>
      </w:tr>
      <w:tr w:rsidR="008C173E" w:rsidRPr="009945B6" w14:paraId="5ECE570A" w14:textId="1FBA1B5A" w:rsidTr="003A6429">
        <w:trPr>
          <w:trHeight w:val="275"/>
          <w:jc w:val="center"/>
        </w:trPr>
        <w:tc>
          <w:tcPr>
            <w:tcW w:w="3544" w:type="dxa"/>
            <w:shd w:val="clear" w:color="auto" w:fill="auto"/>
            <w:vAlign w:val="center"/>
          </w:tcPr>
          <w:p w14:paraId="04E3D7E1" w14:textId="020AD12A" w:rsidR="008C173E" w:rsidRPr="00F70F41" w:rsidRDefault="008C173E" w:rsidP="00AB154B">
            <w:pPr>
              <w:spacing w:line="240" w:lineRule="auto"/>
              <w:jc w:val="left"/>
              <w:rPr>
                <w:rFonts w:asciiTheme="minorHAnsi" w:eastAsia="Times New Roman" w:hAnsiTheme="minorHAnsi" w:cstheme="minorHAnsi"/>
                <w:color w:val="000000"/>
                <w:sz w:val="22"/>
                <w:lang w:eastAsia="cs-CZ"/>
              </w:rPr>
            </w:pPr>
            <w:r w:rsidRPr="00F70F41">
              <w:rPr>
                <w:rFonts w:asciiTheme="minorHAnsi" w:hAnsiTheme="minorHAnsi" w:cstheme="minorHAnsi"/>
                <w:color w:val="000000"/>
                <w:sz w:val="22"/>
              </w:rPr>
              <w:t>Počet jader procesoru: 2</w:t>
            </w:r>
          </w:p>
        </w:tc>
        <w:tc>
          <w:tcPr>
            <w:tcW w:w="2268" w:type="dxa"/>
            <w:shd w:val="clear" w:color="auto" w:fill="auto"/>
            <w:noWrap/>
            <w:vAlign w:val="center"/>
            <w:hideMark/>
          </w:tcPr>
          <w:p w14:paraId="53A0E718" w14:textId="77777777" w:rsidR="008C173E" w:rsidRPr="00F70F41" w:rsidRDefault="008C173E" w:rsidP="00AB154B">
            <w:pPr>
              <w:spacing w:line="240" w:lineRule="auto"/>
              <w:jc w:val="center"/>
              <w:rPr>
                <w:rFonts w:asciiTheme="minorHAnsi" w:eastAsia="Times New Roman" w:hAnsiTheme="minorHAnsi" w:cstheme="minorHAnsi"/>
                <w:color w:val="000000"/>
                <w:sz w:val="22"/>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41B80D42"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p>
        </w:tc>
      </w:tr>
      <w:tr w:rsidR="008C173E" w:rsidRPr="009945B6" w14:paraId="7A8ED987" w14:textId="4CE17458" w:rsidTr="003A6429">
        <w:trPr>
          <w:trHeight w:val="176"/>
          <w:jc w:val="center"/>
        </w:trPr>
        <w:tc>
          <w:tcPr>
            <w:tcW w:w="3544" w:type="dxa"/>
            <w:shd w:val="clear" w:color="auto" w:fill="auto"/>
            <w:vAlign w:val="center"/>
          </w:tcPr>
          <w:p w14:paraId="3FB198AA" w14:textId="7406DFE4" w:rsidR="008C173E" w:rsidRPr="00F70F41" w:rsidRDefault="008C173E" w:rsidP="00AB154B">
            <w:pPr>
              <w:spacing w:line="240" w:lineRule="auto"/>
              <w:jc w:val="left"/>
              <w:rPr>
                <w:rFonts w:asciiTheme="minorHAnsi" w:eastAsia="Times New Roman" w:hAnsiTheme="minorHAnsi" w:cstheme="minorHAnsi"/>
                <w:color w:val="000000"/>
                <w:sz w:val="22"/>
                <w:lang w:eastAsia="cs-CZ"/>
              </w:rPr>
            </w:pPr>
            <w:r w:rsidRPr="00F70F41">
              <w:rPr>
                <w:rFonts w:asciiTheme="minorHAnsi" w:hAnsiTheme="minorHAnsi" w:cstheme="minorHAnsi"/>
                <w:color w:val="000000"/>
                <w:sz w:val="22"/>
              </w:rPr>
              <w:t>Počet vláken: 4</w:t>
            </w:r>
          </w:p>
        </w:tc>
        <w:tc>
          <w:tcPr>
            <w:tcW w:w="2268" w:type="dxa"/>
            <w:shd w:val="clear" w:color="auto" w:fill="auto"/>
            <w:noWrap/>
            <w:vAlign w:val="center"/>
            <w:hideMark/>
          </w:tcPr>
          <w:p w14:paraId="2F2A0858" w14:textId="77777777" w:rsidR="008C173E" w:rsidRPr="00F70F41" w:rsidRDefault="008C173E" w:rsidP="00AB154B">
            <w:pPr>
              <w:spacing w:line="240" w:lineRule="auto"/>
              <w:jc w:val="center"/>
              <w:rPr>
                <w:rFonts w:asciiTheme="minorHAnsi" w:eastAsia="Times New Roman" w:hAnsiTheme="minorHAnsi" w:cstheme="minorHAnsi"/>
                <w:color w:val="000000"/>
                <w:sz w:val="22"/>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003925DF"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p>
        </w:tc>
      </w:tr>
      <w:tr w:rsidR="008C173E" w:rsidRPr="009945B6" w14:paraId="1C29881B" w14:textId="2B6E7D95" w:rsidTr="003A6429">
        <w:trPr>
          <w:trHeight w:val="180"/>
          <w:jc w:val="center"/>
        </w:trPr>
        <w:tc>
          <w:tcPr>
            <w:tcW w:w="3544" w:type="dxa"/>
            <w:shd w:val="clear" w:color="auto" w:fill="auto"/>
            <w:vAlign w:val="center"/>
          </w:tcPr>
          <w:p w14:paraId="7BE936F9" w14:textId="30108B54" w:rsidR="008C173E" w:rsidRPr="00F70F41" w:rsidRDefault="008C173E" w:rsidP="00AB154B">
            <w:pPr>
              <w:spacing w:line="240" w:lineRule="auto"/>
              <w:jc w:val="left"/>
              <w:rPr>
                <w:rFonts w:asciiTheme="minorHAnsi" w:eastAsia="Times New Roman" w:hAnsiTheme="minorHAnsi" w:cstheme="minorHAnsi"/>
                <w:color w:val="000000"/>
                <w:sz w:val="22"/>
                <w:lang w:eastAsia="cs-CZ"/>
              </w:rPr>
            </w:pPr>
            <w:r w:rsidRPr="00F70F41">
              <w:rPr>
                <w:rFonts w:asciiTheme="minorHAnsi" w:hAnsiTheme="minorHAnsi" w:cstheme="minorHAnsi"/>
                <w:color w:val="000000"/>
                <w:sz w:val="22"/>
              </w:rPr>
              <w:t>Pracovní frekvence: minimálně 3 400 MHz</w:t>
            </w:r>
          </w:p>
        </w:tc>
        <w:tc>
          <w:tcPr>
            <w:tcW w:w="2268" w:type="dxa"/>
            <w:shd w:val="clear" w:color="auto" w:fill="auto"/>
            <w:noWrap/>
            <w:vAlign w:val="center"/>
            <w:hideMark/>
          </w:tcPr>
          <w:p w14:paraId="34AE4212" w14:textId="77777777" w:rsidR="008C173E" w:rsidRPr="00F70F41" w:rsidRDefault="008C173E" w:rsidP="00AB154B">
            <w:pPr>
              <w:spacing w:line="240" w:lineRule="auto"/>
              <w:jc w:val="center"/>
              <w:rPr>
                <w:rFonts w:asciiTheme="minorHAnsi" w:eastAsia="Times New Roman" w:hAnsiTheme="minorHAnsi" w:cstheme="minorHAnsi"/>
                <w:color w:val="000000"/>
                <w:sz w:val="22"/>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48D47EFE"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p>
        </w:tc>
      </w:tr>
      <w:tr w:rsidR="008C173E" w:rsidRPr="009945B6" w14:paraId="68C282F8" w14:textId="1B18B18A" w:rsidTr="003A6429">
        <w:trPr>
          <w:trHeight w:val="200"/>
          <w:jc w:val="center"/>
        </w:trPr>
        <w:tc>
          <w:tcPr>
            <w:tcW w:w="3544" w:type="dxa"/>
            <w:shd w:val="clear" w:color="auto" w:fill="auto"/>
            <w:vAlign w:val="center"/>
          </w:tcPr>
          <w:p w14:paraId="2A572F85" w14:textId="12993295" w:rsidR="008C173E" w:rsidRPr="00F70F41" w:rsidRDefault="008C173E" w:rsidP="00AB154B">
            <w:pPr>
              <w:spacing w:line="240" w:lineRule="auto"/>
              <w:jc w:val="left"/>
              <w:rPr>
                <w:rFonts w:asciiTheme="minorHAnsi" w:eastAsia="Times New Roman" w:hAnsiTheme="minorHAnsi" w:cstheme="minorHAnsi"/>
                <w:color w:val="000000"/>
                <w:sz w:val="22"/>
                <w:lang w:eastAsia="cs-CZ"/>
              </w:rPr>
            </w:pPr>
            <w:r w:rsidRPr="00F70F41">
              <w:rPr>
                <w:rFonts w:asciiTheme="minorHAnsi" w:hAnsiTheme="minorHAnsi" w:cstheme="minorHAnsi"/>
                <w:color w:val="000000"/>
                <w:sz w:val="22"/>
              </w:rPr>
              <w:t>Do TDP: 65 W</w:t>
            </w:r>
          </w:p>
        </w:tc>
        <w:tc>
          <w:tcPr>
            <w:tcW w:w="2268" w:type="dxa"/>
            <w:shd w:val="clear" w:color="auto" w:fill="auto"/>
            <w:noWrap/>
            <w:vAlign w:val="center"/>
          </w:tcPr>
          <w:p w14:paraId="005F72C4"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1D5FB7C1"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p>
        </w:tc>
      </w:tr>
      <w:tr w:rsidR="008C173E" w:rsidRPr="009945B6" w14:paraId="54074529" w14:textId="7C191890" w:rsidTr="003A6429">
        <w:trPr>
          <w:trHeight w:val="188"/>
          <w:jc w:val="center"/>
        </w:trPr>
        <w:tc>
          <w:tcPr>
            <w:tcW w:w="3544" w:type="dxa"/>
            <w:shd w:val="clear" w:color="auto" w:fill="auto"/>
            <w:vAlign w:val="center"/>
          </w:tcPr>
          <w:p w14:paraId="4781B4B1" w14:textId="6B3E5213" w:rsidR="008C173E" w:rsidRPr="00F70F41" w:rsidRDefault="008C173E" w:rsidP="00AB154B">
            <w:pPr>
              <w:spacing w:line="240" w:lineRule="auto"/>
              <w:jc w:val="left"/>
              <w:rPr>
                <w:rFonts w:asciiTheme="minorHAnsi" w:eastAsia="Times New Roman" w:hAnsiTheme="minorHAnsi" w:cstheme="minorHAnsi"/>
                <w:color w:val="000000"/>
                <w:sz w:val="22"/>
                <w:lang w:eastAsia="cs-CZ"/>
              </w:rPr>
            </w:pPr>
            <w:r w:rsidRPr="00F70F41">
              <w:rPr>
                <w:rFonts w:asciiTheme="minorHAnsi" w:hAnsiTheme="minorHAnsi" w:cstheme="minorHAnsi"/>
                <w:color w:val="000000"/>
                <w:sz w:val="22"/>
              </w:rPr>
              <w:t>Integrovaná grafika</w:t>
            </w:r>
          </w:p>
        </w:tc>
        <w:tc>
          <w:tcPr>
            <w:tcW w:w="2268" w:type="dxa"/>
            <w:shd w:val="clear" w:color="auto" w:fill="auto"/>
            <w:noWrap/>
            <w:vAlign w:val="center"/>
          </w:tcPr>
          <w:p w14:paraId="059C30C2"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69D04804"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p>
        </w:tc>
      </w:tr>
      <w:tr w:rsidR="008C173E" w:rsidRPr="009945B6" w14:paraId="7C9725E6" w14:textId="7667BD75" w:rsidTr="003A6429">
        <w:trPr>
          <w:trHeight w:val="192"/>
          <w:jc w:val="center"/>
        </w:trPr>
        <w:tc>
          <w:tcPr>
            <w:tcW w:w="3544" w:type="dxa"/>
            <w:shd w:val="clear" w:color="auto" w:fill="auto"/>
            <w:vAlign w:val="center"/>
          </w:tcPr>
          <w:p w14:paraId="19350542" w14:textId="18423AC3" w:rsidR="008C173E" w:rsidRPr="00F70F41" w:rsidRDefault="008C173E" w:rsidP="00AB154B">
            <w:pPr>
              <w:spacing w:line="240" w:lineRule="auto"/>
              <w:jc w:val="left"/>
              <w:rPr>
                <w:rFonts w:asciiTheme="minorHAnsi" w:eastAsia="Times New Roman" w:hAnsiTheme="minorHAnsi" w:cstheme="minorHAnsi"/>
                <w:color w:val="000000"/>
                <w:sz w:val="22"/>
                <w:lang w:eastAsia="cs-CZ"/>
              </w:rPr>
            </w:pPr>
            <w:r w:rsidRPr="00F70F41">
              <w:rPr>
                <w:rFonts w:asciiTheme="minorHAnsi" w:hAnsiTheme="minorHAnsi" w:cstheme="minorHAnsi"/>
                <w:color w:val="000000"/>
                <w:sz w:val="22"/>
              </w:rPr>
              <w:t>Chladič v balení</w:t>
            </w:r>
          </w:p>
        </w:tc>
        <w:tc>
          <w:tcPr>
            <w:tcW w:w="2268" w:type="dxa"/>
            <w:shd w:val="clear" w:color="auto" w:fill="auto"/>
            <w:noWrap/>
            <w:vAlign w:val="center"/>
          </w:tcPr>
          <w:p w14:paraId="7AF74ECE"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04DC22F3"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p>
        </w:tc>
      </w:tr>
      <w:tr w:rsidR="008C173E" w:rsidRPr="009945B6" w14:paraId="4053C3BC" w14:textId="0C35780E" w:rsidTr="003A6429">
        <w:trPr>
          <w:trHeight w:val="275"/>
          <w:jc w:val="center"/>
        </w:trPr>
        <w:tc>
          <w:tcPr>
            <w:tcW w:w="3544" w:type="dxa"/>
            <w:shd w:val="clear" w:color="auto" w:fill="auto"/>
            <w:vAlign w:val="center"/>
          </w:tcPr>
          <w:p w14:paraId="0B9EE5C3" w14:textId="1B5D754A" w:rsidR="008C173E" w:rsidRPr="00F70F41" w:rsidRDefault="008C173E" w:rsidP="00AB154B">
            <w:pPr>
              <w:spacing w:line="240" w:lineRule="auto"/>
              <w:jc w:val="left"/>
              <w:rPr>
                <w:rFonts w:asciiTheme="minorHAnsi" w:eastAsia="Times New Roman" w:hAnsiTheme="minorHAnsi" w:cstheme="minorHAnsi"/>
                <w:color w:val="000000"/>
                <w:sz w:val="22"/>
                <w:lang w:eastAsia="cs-CZ"/>
              </w:rPr>
            </w:pPr>
            <w:r w:rsidRPr="00F70F41">
              <w:rPr>
                <w:rFonts w:asciiTheme="minorHAnsi" w:hAnsiTheme="minorHAnsi" w:cstheme="minorHAnsi"/>
                <w:color w:val="000000"/>
                <w:sz w:val="22"/>
              </w:rPr>
              <w:t>Maximální počet paměťových kanálů: 2</w:t>
            </w:r>
          </w:p>
        </w:tc>
        <w:tc>
          <w:tcPr>
            <w:tcW w:w="2268" w:type="dxa"/>
            <w:shd w:val="clear" w:color="auto" w:fill="auto"/>
            <w:noWrap/>
            <w:vAlign w:val="center"/>
          </w:tcPr>
          <w:p w14:paraId="7B066B6A"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7A4B7844"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p>
        </w:tc>
      </w:tr>
      <w:tr w:rsidR="008C173E" w:rsidRPr="009945B6" w14:paraId="7CE6AFB5" w14:textId="3C51B7F9" w:rsidTr="003A6429">
        <w:trPr>
          <w:trHeight w:val="275"/>
          <w:jc w:val="center"/>
        </w:trPr>
        <w:tc>
          <w:tcPr>
            <w:tcW w:w="3544" w:type="dxa"/>
            <w:shd w:val="clear" w:color="auto" w:fill="auto"/>
            <w:vAlign w:val="center"/>
          </w:tcPr>
          <w:p w14:paraId="63D7ED8F" w14:textId="6B6952D9" w:rsidR="008C173E" w:rsidRPr="00F70F41" w:rsidRDefault="008C173E" w:rsidP="00AB154B">
            <w:pPr>
              <w:spacing w:line="240" w:lineRule="auto"/>
              <w:jc w:val="left"/>
              <w:rPr>
                <w:rFonts w:asciiTheme="minorHAnsi" w:eastAsia="Times New Roman" w:hAnsiTheme="minorHAnsi" w:cstheme="minorHAnsi"/>
                <w:color w:val="000000"/>
                <w:sz w:val="22"/>
                <w:lang w:eastAsia="cs-CZ"/>
              </w:rPr>
            </w:pPr>
            <w:r w:rsidRPr="00F70F41">
              <w:rPr>
                <w:rFonts w:asciiTheme="minorHAnsi" w:hAnsiTheme="minorHAnsi" w:cstheme="minorHAnsi"/>
                <w:color w:val="000000"/>
                <w:sz w:val="22"/>
              </w:rPr>
              <w:t>Podporovaná frekvence RAM: 2 666 MHz</w:t>
            </w:r>
          </w:p>
        </w:tc>
        <w:tc>
          <w:tcPr>
            <w:tcW w:w="2268" w:type="dxa"/>
            <w:shd w:val="clear" w:color="auto" w:fill="auto"/>
            <w:noWrap/>
            <w:vAlign w:val="center"/>
          </w:tcPr>
          <w:p w14:paraId="32F505A7"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260B9B42"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p>
        </w:tc>
      </w:tr>
      <w:tr w:rsidR="008C173E" w:rsidRPr="009945B6" w14:paraId="4EA81D02" w14:textId="264FF79D" w:rsidTr="003A6429">
        <w:trPr>
          <w:trHeight w:val="275"/>
          <w:jc w:val="center"/>
        </w:trPr>
        <w:tc>
          <w:tcPr>
            <w:tcW w:w="3544" w:type="dxa"/>
            <w:shd w:val="clear" w:color="auto" w:fill="auto"/>
            <w:vAlign w:val="center"/>
          </w:tcPr>
          <w:p w14:paraId="5B66F8B7" w14:textId="6B9E2C97" w:rsidR="008C173E" w:rsidRPr="00F70F41" w:rsidRDefault="008C173E" w:rsidP="00AB154B">
            <w:pPr>
              <w:spacing w:line="240" w:lineRule="auto"/>
              <w:jc w:val="left"/>
              <w:rPr>
                <w:rFonts w:asciiTheme="minorHAnsi" w:eastAsia="Times New Roman" w:hAnsiTheme="minorHAnsi" w:cstheme="minorHAnsi"/>
                <w:b/>
                <w:bCs/>
                <w:color w:val="000000"/>
                <w:sz w:val="22"/>
                <w:lang w:eastAsia="cs-CZ"/>
              </w:rPr>
            </w:pPr>
            <w:r w:rsidRPr="00F70F41">
              <w:rPr>
                <w:rFonts w:asciiTheme="minorHAnsi" w:eastAsia="Times New Roman" w:hAnsiTheme="minorHAnsi" w:cstheme="minorHAnsi"/>
                <w:b/>
                <w:bCs/>
                <w:color w:val="000000"/>
                <w:sz w:val="22"/>
                <w:lang w:eastAsia="cs-CZ"/>
              </w:rPr>
              <w:t>Základní deska</w:t>
            </w:r>
          </w:p>
        </w:tc>
        <w:tc>
          <w:tcPr>
            <w:tcW w:w="2268" w:type="dxa"/>
            <w:shd w:val="clear" w:color="auto" w:fill="auto"/>
            <w:noWrap/>
            <w:vAlign w:val="center"/>
          </w:tcPr>
          <w:p w14:paraId="48CF2AC1" w14:textId="42AA1298" w:rsidR="008C173E" w:rsidRPr="00F70F41" w:rsidRDefault="008C173E" w:rsidP="00AB154B">
            <w:pPr>
              <w:spacing w:line="240" w:lineRule="auto"/>
              <w:jc w:val="center"/>
              <w:rPr>
                <w:rFonts w:asciiTheme="minorHAnsi" w:eastAsia="Times New Roman" w:hAnsiTheme="minorHAnsi" w:cstheme="minorHAnsi"/>
                <w:b/>
                <w:bCs/>
                <w:color w:val="000000"/>
                <w:sz w:val="22"/>
                <w:highlight w:val="yellow"/>
                <w:lang w:eastAsia="cs-CZ"/>
              </w:rPr>
            </w:pPr>
            <w:r w:rsidRPr="00F70F41">
              <w:rPr>
                <w:rFonts w:asciiTheme="minorHAnsi" w:eastAsia="Times New Roman" w:hAnsiTheme="minorHAnsi" w:cstheme="minorHAnsi"/>
                <w:b/>
                <w:bCs/>
                <w:color w:val="000000"/>
                <w:sz w:val="22"/>
                <w:highlight w:val="yellow"/>
                <w:lang w:eastAsia="cs-CZ"/>
              </w:rPr>
              <w:t xml:space="preserve">Název </w:t>
            </w:r>
            <w:r w:rsidR="003A6429">
              <w:rPr>
                <w:rFonts w:asciiTheme="minorHAnsi" w:eastAsia="Times New Roman" w:hAnsiTheme="minorHAnsi" w:cstheme="minorHAnsi"/>
                <w:b/>
                <w:bCs/>
                <w:color w:val="000000"/>
                <w:sz w:val="22"/>
                <w:highlight w:val="yellow"/>
                <w:lang w:eastAsia="cs-CZ"/>
              </w:rPr>
              <w:t>zboží</w:t>
            </w:r>
          </w:p>
        </w:tc>
        <w:tc>
          <w:tcPr>
            <w:tcW w:w="3260" w:type="dxa"/>
            <w:shd w:val="clear" w:color="auto" w:fill="FFFF00"/>
          </w:tcPr>
          <w:p w14:paraId="64DB0432"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p>
        </w:tc>
      </w:tr>
      <w:tr w:rsidR="008C173E" w:rsidRPr="009945B6" w14:paraId="68D9F29A" w14:textId="413CDAEA" w:rsidTr="003A6429">
        <w:trPr>
          <w:trHeight w:val="275"/>
          <w:jc w:val="center"/>
        </w:trPr>
        <w:tc>
          <w:tcPr>
            <w:tcW w:w="3544" w:type="dxa"/>
            <w:shd w:val="clear" w:color="auto" w:fill="auto"/>
            <w:vAlign w:val="center"/>
          </w:tcPr>
          <w:p w14:paraId="63F82ABA" w14:textId="3E872F32" w:rsidR="008C173E" w:rsidRPr="00F70F41" w:rsidRDefault="008C173E" w:rsidP="00AB154B">
            <w:pPr>
              <w:spacing w:line="240" w:lineRule="auto"/>
              <w:jc w:val="left"/>
              <w:rPr>
                <w:rFonts w:asciiTheme="minorHAnsi" w:eastAsia="Times New Roman" w:hAnsiTheme="minorHAnsi" w:cstheme="minorHAnsi"/>
                <w:color w:val="000000"/>
                <w:sz w:val="22"/>
                <w:lang w:eastAsia="cs-CZ"/>
              </w:rPr>
            </w:pPr>
            <w:r w:rsidRPr="00F70F41">
              <w:rPr>
                <w:rFonts w:asciiTheme="minorHAnsi" w:hAnsiTheme="minorHAnsi" w:cstheme="minorHAnsi"/>
                <w:color w:val="000000"/>
                <w:sz w:val="22"/>
              </w:rPr>
              <w:t>Formát: micro-ATX socket 1200</w:t>
            </w:r>
          </w:p>
        </w:tc>
        <w:tc>
          <w:tcPr>
            <w:tcW w:w="2268" w:type="dxa"/>
            <w:shd w:val="clear" w:color="auto" w:fill="auto"/>
            <w:noWrap/>
            <w:vAlign w:val="center"/>
          </w:tcPr>
          <w:p w14:paraId="11C25F98"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56A71A4C"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p>
        </w:tc>
      </w:tr>
      <w:tr w:rsidR="008C173E" w:rsidRPr="009945B6" w14:paraId="4B57DCA4" w14:textId="63A8C6E6" w:rsidTr="003A6429">
        <w:trPr>
          <w:trHeight w:val="275"/>
          <w:jc w:val="center"/>
        </w:trPr>
        <w:tc>
          <w:tcPr>
            <w:tcW w:w="3544" w:type="dxa"/>
            <w:shd w:val="clear" w:color="auto" w:fill="auto"/>
            <w:vAlign w:val="center"/>
          </w:tcPr>
          <w:p w14:paraId="1A61EFD1" w14:textId="2DD464DE" w:rsidR="008C173E" w:rsidRPr="00F70F41" w:rsidRDefault="008C173E" w:rsidP="00AB154B">
            <w:pPr>
              <w:spacing w:line="240" w:lineRule="auto"/>
              <w:jc w:val="left"/>
              <w:rPr>
                <w:rFonts w:asciiTheme="minorHAnsi" w:eastAsia="Times New Roman" w:hAnsiTheme="minorHAnsi" w:cstheme="minorHAnsi"/>
                <w:color w:val="000000"/>
                <w:sz w:val="22"/>
                <w:lang w:eastAsia="cs-CZ"/>
              </w:rPr>
            </w:pPr>
            <w:r w:rsidRPr="00F70F41">
              <w:rPr>
                <w:rFonts w:asciiTheme="minorHAnsi" w:hAnsiTheme="minorHAnsi" w:cstheme="minorHAnsi"/>
                <w:color w:val="000000"/>
                <w:sz w:val="22"/>
              </w:rPr>
              <w:t>Paměťové sloty: minimálně DIMM 2x</w:t>
            </w:r>
          </w:p>
        </w:tc>
        <w:tc>
          <w:tcPr>
            <w:tcW w:w="2268" w:type="dxa"/>
            <w:shd w:val="clear" w:color="auto" w:fill="auto"/>
            <w:noWrap/>
            <w:vAlign w:val="center"/>
          </w:tcPr>
          <w:p w14:paraId="59A28868"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5CE357F8"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p>
        </w:tc>
      </w:tr>
      <w:tr w:rsidR="008C173E" w:rsidRPr="009945B6" w14:paraId="7FDCDA15" w14:textId="18B2ACF2" w:rsidTr="003A6429">
        <w:trPr>
          <w:trHeight w:val="275"/>
          <w:jc w:val="center"/>
        </w:trPr>
        <w:tc>
          <w:tcPr>
            <w:tcW w:w="3544" w:type="dxa"/>
            <w:shd w:val="clear" w:color="auto" w:fill="auto"/>
            <w:vAlign w:val="center"/>
          </w:tcPr>
          <w:p w14:paraId="2F0BF264" w14:textId="6E88DA22" w:rsidR="008C173E" w:rsidRPr="00F70F41" w:rsidRDefault="008C173E" w:rsidP="00AB154B">
            <w:pPr>
              <w:spacing w:line="240" w:lineRule="auto"/>
              <w:jc w:val="left"/>
              <w:rPr>
                <w:rFonts w:asciiTheme="minorHAnsi" w:eastAsia="Times New Roman" w:hAnsiTheme="minorHAnsi" w:cstheme="minorHAnsi"/>
                <w:color w:val="000000"/>
                <w:sz w:val="22"/>
                <w:lang w:eastAsia="cs-CZ"/>
              </w:rPr>
            </w:pPr>
            <w:r w:rsidRPr="00F70F41">
              <w:rPr>
                <w:rFonts w:asciiTheme="minorHAnsi" w:hAnsiTheme="minorHAnsi" w:cstheme="minorHAnsi"/>
                <w:color w:val="000000"/>
                <w:sz w:val="22"/>
              </w:rPr>
              <w:lastRenderedPageBreak/>
              <w:t>Interní sloty: minimálně PCI-Express x16 verze 3.x (2x), 1x PCI-Express x1 verze 3.x (1x)</w:t>
            </w:r>
          </w:p>
        </w:tc>
        <w:tc>
          <w:tcPr>
            <w:tcW w:w="2268" w:type="dxa"/>
            <w:shd w:val="clear" w:color="auto" w:fill="auto"/>
            <w:noWrap/>
            <w:vAlign w:val="center"/>
          </w:tcPr>
          <w:p w14:paraId="6244AE3A"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19A19051"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p>
        </w:tc>
      </w:tr>
      <w:tr w:rsidR="008C173E" w:rsidRPr="009945B6" w14:paraId="2E99D96D" w14:textId="662A2314" w:rsidTr="003A6429">
        <w:trPr>
          <w:trHeight w:val="275"/>
          <w:jc w:val="center"/>
        </w:trPr>
        <w:tc>
          <w:tcPr>
            <w:tcW w:w="3544" w:type="dxa"/>
            <w:shd w:val="clear" w:color="auto" w:fill="auto"/>
            <w:vAlign w:val="center"/>
          </w:tcPr>
          <w:p w14:paraId="6BD6043A" w14:textId="2FFB6D55" w:rsidR="008C173E" w:rsidRPr="00F70F41" w:rsidRDefault="008C173E" w:rsidP="00AB154B">
            <w:pPr>
              <w:spacing w:line="240" w:lineRule="auto"/>
              <w:jc w:val="left"/>
              <w:rPr>
                <w:rFonts w:asciiTheme="minorHAnsi" w:eastAsia="Times New Roman" w:hAnsiTheme="minorHAnsi" w:cstheme="minorHAnsi"/>
                <w:color w:val="000000"/>
                <w:sz w:val="22"/>
                <w:lang w:eastAsia="cs-CZ"/>
              </w:rPr>
            </w:pPr>
            <w:r w:rsidRPr="00F70F41">
              <w:rPr>
                <w:rFonts w:asciiTheme="minorHAnsi" w:hAnsiTheme="minorHAnsi" w:cstheme="minorHAnsi"/>
                <w:color w:val="000000"/>
                <w:sz w:val="22"/>
              </w:rPr>
              <w:t>Interní konektory: minimálně Fan (1x 4pin), Fan CPU (1x 4pin), M.2 NVMe (1x), SATA 6Gb/s (4x), USB (2x)</w:t>
            </w:r>
          </w:p>
        </w:tc>
        <w:tc>
          <w:tcPr>
            <w:tcW w:w="2268" w:type="dxa"/>
            <w:shd w:val="clear" w:color="auto" w:fill="auto"/>
            <w:noWrap/>
            <w:vAlign w:val="center"/>
          </w:tcPr>
          <w:p w14:paraId="4E730BD5"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7990A42F"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p>
        </w:tc>
      </w:tr>
      <w:tr w:rsidR="008C173E" w:rsidRPr="009945B6" w14:paraId="0CEBB360" w14:textId="3CF78AD2" w:rsidTr="003A6429">
        <w:trPr>
          <w:trHeight w:val="275"/>
          <w:jc w:val="center"/>
        </w:trPr>
        <w:tc>
          <w:tcPr>
            <w:tcW w:w="3544" w:type="dxa"/>
            <w:shd w:val="clear" w:color="auto" w:fill="auto"/>
            <w:vAlign w:val="center"/>
          </w:tcPr>
          <w:p w14:paraId="580C03E6" w14:textId="4DE90010" w:rsidR="008C173E" w:rsidRPr="00F70F41" w:rsidRDefault="008C173E" w:rsidP="00AB154B">
            <w:pPr>
              <w:spacing w:line="240" w:lineRule="auto"/>
              <w:jc w:val="left"/>
              <w:rPr>
                <w:rFonts w:asciiTheme="minorHAnsi" w:eastAsia="Times New Roman" w:hAnsiTheme="minorHAnsi" w:cstheme="minorHAnsi"/>
                <w:color w:val="000000"/>
                <w:sz w:val="22"/>
                <w:lang w:eastAsia="cs-CZ"/>
              </w:rPr>
            </w:pPr>
            <w:r w:rsidRPr="00F70F41">
              <w:rPr>
                <w:rFonts w:asciiTheme="minorHAnsi" w:hAnsiTheme="minorHAnsi" w:cstheme="minorHAnsi"/>
                <w:color w:val="000000"/>
                <w:sz w:val="22"/>
              </w:rPr>
              <w:t>Zadní konektory: minimálně Audio 3.5mm jack (3x) 7.1CH, PS/2 (1x), VGA (1x), DVI-D (1x), HDMI (1x), DisplayPort (1x), LAN 1Gb/s (1x), USB Type-A (6x)</w:t>
            </w:r>
          </w:p>
        </w:tc>
        <w:tc>
          <w:tcPr>
            <w:tcW w:w="2268" w:type="dxa"/>
            <w:shd w:val="clear" w:color="auto" w:fill="auto"/>
            <w:noWrap/>
            <w:vAlign w:val="center"/>
          </w:tcPr>
          <w:p w14:paraId="409E1DD8"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7F957BEB"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p>
        </w:tc>
      </w:tr>
      <w:tr w:rsidR="008C173E" w:rsidRPr="009945B6" w14:paraId="6E48392C" w14:textId="24BFDA36" w:rsidTr="003A6429">
        <w:trPr>
          <w:trHeight w:val="275"/>
          <w:jc w:val="center"/>
        </w:trPr>
        <w:tc>
          <w:tcPr>
            <w:tcW w:w="3544" w:type="dxa"/>
            <w:shd w:val="clear" w:color="auto" w:fill="auto"/>
            <w:vAlign w:val="center"/>
          </w:tcPr>
          <w:p w14:paraId="05033593" w14:textId="1B2698D9" w:rsidR="008C173E" w:rsidRPr="00F70F41" w:rsidRDefault="008C173E" w:rsidP="00AB154B">
            <w:pPr>
              <w:spacing w:line="240" w:lineRule="auto"/>
              <w:jc w:val="left"/>
              <w:rPr>
                <w:rFonts w:asciiTheme="minorHAnsi" w:eastAsia="Times New Roman" w:hAnsiTheme="minorHAnsi" w:cstheme="minorHAnsi"/>
                <w:b/>
                <w:bCs/>
                <w:color w:val="000000"/>
                <w:sz w:val="22"/>
                <w:lang w:eastAsia="cs-CZ"/>
              </w:rPr>
            </w:pPr>
            <w:r w:rsidRPr="00F70F41">
              <w:rPr>
                <w:rFonts w:asciiTheme="minorHAnsi" w:eastAsia="Times New Roman" w:hAnsiTheme="minorHAnsi" w:cstheme="minorHAnsi"/>
                <w:b/>
                <w:bCs/>
                <w:color w:val="000000"/>
                <w:sz w:val="22"/>
                <w:lang w:eastAsia="cs-CZ"/>
              </w:rPr>
              <w:t>Paměťový modul</w:t>
            </w:r>
          </w:p>
        </w:tc>
        <w:tc>
          <w:tcPr>
            <w:tcW w:w="2268" w:type="dxa"/>
            <w:shd w:val="clear" w:color="auto" w:fill="auto"/>
            <w:noWrap/>
            <w:vAlign w:val="center"/>
          </w:tcPr>
          <w:p w14:paraId="76E29A59" w14:textId="01B7B1BE" w:rsidR="008C173E" w:rsidRPr="00F70F41" w:rsidRDefault="008C173E" w:rsidP="00AB154B">
            <w:pPr>
              <w:spacing w:line="240" w:lineRule="auto"/>
              <w:jc w:val="center"/>
              <w:rPr>
                <w:rFonts w:asciiTheme="minorHAnsi" w:eastAsia="Times New Roman" w:hAnsiTheme="minorHAnsi" w:cstheme="minorHAnsi"/>
                <w:b/>
                <w:bCs/>
                <w:color w:val="000000"/>
                <w:sz w:val="22"/>
                <w:highlight w:val="yellow"/>
                <w:lang w:eastAsia="cs-CZ"/>
              </w:rPr>
            </w:pPr>
            <w:r w:rsidRPr="00F70F41">
              <w:rPr>
                <w:rFonts w:asciiTheme="minorHAnsi" w:eastAsia="Times New Roman" w:hAnsiTheme="minorHAnsi" w:cstheme="minorHAnsi"/>
                <w:b/>
                <w:bCs/>
                <w:color w:val="000000"/>
                <w:sz w:val="22"/>
                <w:highlight w:val="yellow"/>
                <w:lang w:eastAsia="cs-CZ"/>
              </w:rPr>
              <w:t xml:space="preserve">Název </w:t>
            </w:r>
            <w:r w:rsidR="003A6429">
              <w:rPr>
                <w:rFonts w:asciiTheme="minorHAnsi" w:eastAsia="Times New Roman" w:hAnsiTheme="minorHAnsi" w:cstheme="minorHAnsi"/>
                <w:b/>
                <w:bCs/>
                <w:color w:val="000000"/>
                <w:sz w:val="22"/>
                <w:highlight w:val="yellow"/>
                <w:lang w:eastAsia="cs-CZ"/>
              </w:rPr>
              <w:t>zboží</w:t>
            </w:r>
          </w:p>
        </w:tc>
        <w:tc>
          <w:tcPr>
            <w:tcW w:w="3260" w:type="dxa"/>
            <w:shd w:val="clear" w:color="auto" w:fill="FFFF00"/>
          </w:tcPr>
          <w:p w14:paraId="6F231C8F"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p>
        </w:tc>
      </w:tr>
      <w:tr w:rsidR="008C173E" w:rsidRPr="009945B6" w14:paraId="02B53192" w14:textId="310B9D13" w:rsidTr="003A6429">
        <w:trPr>
          <w:trHeight w:val="275"/>
          <w:jc w:val="center"/>
        </w:trPr>
        <w:tc>
          <w:tcPr>
            <w:tcW w:w="3544" w:type="dxa"/>
            <w:shd w:val="clear" w:color="auto" w:fill="auto"/>
          </w:tcPr>
          <w:p w14:paraId="79AFAD43" w14:textId="2A24B7B9" w:rsidR="008C173E" w:rsidRPr="00F70F41" w:rsidRDefault="008C173E" w:rsidP="00AB154B">
            <w:pPr>
              <w:spacing w:line="240" w:lineRule="auto"/>
              <w:jc w:val="left"/>
              <w:rPr>
                <w:rFonts w:asciiTheme="minorHAnsi" w:eastAsia="Times New Roman" w:hAnsiTheme="minorHAnsi" w:cstheme="minorHAnsi"/>
                <w:color w:val="000000"/>
                <w:sz w:val="22"/>
                <w:lang w:eastAsia="cs-CZ"/>
              </w:rPr>
            </w:pPr>
            <w:r w:rsidRPr="00F70F41">
              <w:rPr>
                <w:rFonts w:asciiTheme="minorHAnsi" w:hAnsiTheme="minorHAnsi" w:cstheme="minorHAnsi"/>
                <w:sz w:val="22"/>
              </w:rPr>
              <w:t>Typ: DDR4</w:t>
            </w:r>
          </w:p>
        </w:tc>
        <w:tc>
          <w:tcPr>
            <w:tcW w:w="2268" w:type="dxa"/>
            <w:shd w:val="clear" w:color="auto" w:fill="auto"/>
            <w:noWrap/>
          </w:tcPr>
          <w:p w14:paraId="2E0EA3F8" w14:textId="6C0CED2B"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2595B6F3"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p>
        </w:tc>
      </w:tr>
      <w:tr w:rsidR="008C173E" w:rsidRPr="009945B6" w14:paraId="385422F5" w14:textId="7B9841F8" w:rsidTr="003A6429">
        <w:trPr>
          <w:trHeight w:val="275"/>
          <w:jc w:val="center"/>
        </w:trPr>
        <w:tc>
          <w:tcPr>
            <w:tcW w:w="3544" w:type="dxa"/>
            <w:shd w:val="clear" w:color="auto" w:fill="auto"/>
          </w:tcPr>
          <w:p w14:paraId="46FC99AC" w14:textId="3714507C" w:rsidR="008C173E" w:rsidRPr="00F70F41" w:rsidRDefault="008C173E" w:rsidP="00AB154B">
            <w:pPr>
              <w:spacing w:line="240" w:lineRule="auto"/>
              <w:jc w:val="left"/>
              <w:rPr>
                <w:rFonts w:asciiTheme="minorHAnsi" w:eastAsia="Times New Roman" w:hAnsiTheme="minorHAnsi" w:cstheme="minorHAnsi"/>
                <w:color w:val="000000"/>
                <w:sz w:val="22"/>
                <w:lang w:eastAsia="cs-CZ"/>
              </w:rPr>
            </w:pPr>
            <w:r w:rsidRPr="00F70F41">
              <w:rPr>
                <w:rFonts w:asciiTheme="minorHAnsi" w:hAnsiTheme="minorHAnsi" w:cstheme="minorHAnsi"/>
                <w:sz w:val="22"/>
              </w:rPr>
              <w:t>Slot: UDIMM</w:t>
            </w:r>
          </w:p>
        </w:tc>
        <w:tc>
          <w:tcPr>
            <w:tcW w:w="2268" w:type="dxa"/>
            <w:shd w:val="clear" w:color="auto" w:fill="auto"/>
            <w:noWrap/>
          </w:tcPr>
          <w:p w14:paraId="12393933" w14:textId="46F3740C"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1B27C20E"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p>
        </w:tc>
      </w:tr>
      <w:tr w:rsidR="008C173E" w:rsidRPr="009945B6" w14:paraId="31714E85" w14:textId="5F4C4968" w:rsidTr="003A6429">
        <w:trPr>
          <w:trHeight w:val="275"/>
          <w:jc w:val="center"/>
        </w:trPr>
        <w:tc>
          <w:tcPr>
            <w:tcW w:w="3544" w:type="dxa"/>
            <w:shd w:val="clear" w:color="auto" w:fill="auto"/>
          </w:tcPr>
          <w:p w14:paraId="0CC2B1A0" w14:textId="0BC2F53B" w:rsidR="008C173E" w:rsidRPr="00F70F41" w:rsidRDefault="008C173E" w:rsidP="00AB154B">
            <w:pPr>
              <w:spacing w:line="240" w:lineRule="auto"/>
              <w:jc w:val="left"/>
              <w:rPr>
                <w:rFonts w:asciiTheme="minorHAnsi" w:eastAsia="Times New Roman" w:hAnsiTheme="minorHAnsi" w:cstheme="minorHAnsi"/>
                <w:color w:val="000000"/>
                <w:sz w:val="22"/>
                <w:lang w:eastAsia="cs-CZ"/>
              </w:rPr>
            </w:pPr>
            <w:r w:rsidRPr="00F70F41">
              <w:rPr>
                <w:rFonts w:asciiTheme="minorHAnsi" w:hAnsiTheme="minorHAnsi" w:cstheme="minorHAnsi"/>
                <w:sz w:val="22"/>
              </w:rPr>
              <w:t>Kapacita: 1x8GB</w:t>
            </w:r>
          </w:p>
        </w:tc>
        <w:tc>
          <w:tcPr>
            <w:tcW w:w="2268" w:type="dxa"/>
            <w:shd w:val="clear" w:color="auto" w:fill="auto"/>
            <w:noWrap/>
          </w:tcPr>
          <w:p w14:paraId="3CE4D2A1" w14:textId="04B7B9B8"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0CA90F13"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p>
        </w:tc>
      </w:tr>
      <w:tr w:rsidR="008C173E" w:rsidRPr="009945B6" w14:paraId="0CD1720D" w14:textId="4CB3FBC8" w:rsidTr="003A6429">
        <w:trPr>
          <w:trHeight w:val="275"/>
          <w:jc w:val="center"/>
        </w:trPr>
        <w:tc>
          <w:tcPr>
            <w:tcW w:w="3544" w:type="dxa"/>
            <w:shd w:val="clear" w:color="auto" w:fill="auto"/>
          </w:tcPr>
          <w:p w14:paraId="7B4977F4" w14:textId="197546B3" w:rsidR="008C173E" w:rsidRPr="00F70F41" w:rsidRDefault="008C173E" w:rsidP="00AB154B">
            <w:pPr>
              <w:spacing w:line="240" w:lineRule="auto"/>
              <w:jc w:val="left"/>
              <w:rPr>
                <w:rFonts w:asciiTheme="minorHAnsi" w:eastAsia="Times New Roman" w:hAnsiTheme="minorHAnsi" w:cstheme="minorHAnsi"/>
                <w:color w:val="000000"/>
                <w:sz w:val="22"/>
                <w:lang w:eastAsia="cs-CZ"/>
              </w:rPr>
            </w:pPr>
            <w:r w:rsidRPr="00F70F41">
              <w:rPr>
                <w:rFonts w:asciiTheme="minorHAnsi" w:hAnsiTheme="minorHAnsi" w:cstheme="minorHAnsi"/>
                <w:sz w:val="22"/>
              </w:rPr>
              <w:t>Rychlost: 2666 MHz</w:t>
            </w:r>
          </w:p>
        </w:tc>
        <w:tc>
          <w:tcPr>
            <w:tcW w:w="2268" w:type="dxa"/>
            <w:shd w:val="clear" w:color="auto" w:fill="auto"/>
            <w:noWrap/>
          </w:tcPr>
          <w:p w14:paraId="2A3D4D76" w14:textId="175C74A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2FCF041E" w14:textId="77777777"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p>
        </w:tc>
      </w:tr>
      <w:tr w:rsidR="008C173E" w:rsidRPr="009945B6" w14:paraId="271730CB" w14:textId="33DDD249" w:rsidTr="003A6429">
        <w:trPr>
          <w:trHeight w:val="275"/>
          <w:jc w:val="center"/>
        </w:trPr>
        <w:tc>
          <w:tcPr>
            <w:tcW w:w="3544" w:type="dxa"/>
            <w:tcBorders>
              <w:bottom w:val="single" w:sz="8" w:space="0" w:color="auto"/>
            </w:tcBorders>
            <w:shd w:val="clear" w:color="auto" w:fill="auto"/>
          </w:tcPr>
          <w:p w14:paraId="19268E18" w14:textId="24AB6D4F" w:rsidR="008C173E" w:rsidRPr="00F70F41" w:rsidRDefault="008C173E" w:rsidP="00AB154B">
            <w:pPr>
              <w:spacing w:line="240" w:lineRule="auto"/>
              <w:jc w:val="left"/>
              <w:rPr>
                <w:rFonts w:asciiTheme="minorHAnsi" w:eastAsia="Times New Roman" w:hAnsiTheme="minorHAnsi" w:cstheme="minorHAnsi"/>
                <w:color w:val="000000"/>
                <w:sz w:val="22"/>
                <w:lang w:eastAsia="cs-CZ"/>
              </w:rPr>
            </w:pPr>
            <w:r w:rsidRPr="00F70F41">
              <w:rPr>
                <w:rFonts w:asciiTheme="minorHAnsi" w:hAnsiTheme="minorHAnsi" w:cstheme="minorHAnsi"/>
                <w:sz w:val="22"/>
              </w:rPr>
              <w:t>Záruka: min 24 měsíců</w:t>
            </w:r>
          </w:p>
        </w:tc>
        <w:tc>
          <w:tcPr>
            <w:tcW w:w="2268" w:type="dxa"/>
            <w:tcBorders>
              <w:bottom w:val="single" w:sz="8" w:space="0" w:color="auto"/>
            </w:tcBorders>
            <w:shd w:val="clear" w:color="auto" w:fill="auto"/>
            <w:noWrap/>
          </w:tcPr>
          <w:p w14:paraId="069F4498" w14:textId="50F3F5F8" w:rsidR="008C173E" w:rsidRPr="00F70F41" w:rsidRDefault="008C173E" w:rsidP="00AB154B">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tcBorders>
              <w:bottom w:val="single" w:sz="8" w:space="0" w:color="auto"/>
            </w:tcBorders>
            <w:shd w:val="clear" w:color="auto" w:fill="FFFF00"/>
          </w:tcPr>
          <w:p w14:paraId="5FD8F6C3" w14:textId="4D7FE28D" w:rsidR="00CF2446" w:rsidRPr="00F70F41" w:rsidRDefault="00CF2446" w:rsidP="00CF2446">
            <w:pPr>
              <w:spacing w:line="240" w:lineRule="auto"/>
              <w:rPr>
                <w:rFonts w:asciiTheme="minorHAnsi" w:eastAsia="Times New Roman" w:hAnsiTheme="minorHAnsi" w:cstheme="minorHAnsi"/>
                <w:color w:val="000000"/>
                <w:sz w:val="22"/>
                <w:highlight w:val="yellow"/>
                <w:lang w:eastAsia="cs-CZ"/>
              </w:rPr>
            </w:pPr>
          </w:p>
        </w:tc>
      </w:tr>
      <w:tr w:rsidR="009F247D" w:rsidRPr="009945B6" w14:paraId="1B539E5C" w14:textId="77777777" w:rsidTr="003A6429">
        <w:trPr>
          <w:trHeight w:val="559"/>
          <w:jc w:val="center"/>
        </w:trPr>
        <w:tc>
          <w:tcPr>
            <w:tcW w:w="3544" w:type="dxa"/>
            <w:tcBorders>
              <w:left w:val="nil"/>
              <w:right w:val="nil"/>
            </w:tcBorders>
            <w:shd w:val="clear" w:color="auto" w:fill="auto"/>
          </w:tcPr>
          <w:p w14:paraId="7139987D" w14:textId="77777777" w:rsidR="009F247D" w:rsidRPr="00F70F41" w:rsidRDefault="009F247D" w:rsidP="00AB154B">
            <w:pPr>
              <w:spacing w:line="240" w:lineRule="auto"/>
              <w:jc w:val="left"/>
              <w:rPr>
                <w:rFonts w:asciiTheme="minorHAnsi" w:hAnsiTheme="minorHAnsi" w:cstheme="minorHAnsi"/>
                <w:sz w:val="22"/>
              </w:rPr>
            </w:pPr>
          </w:p>
        </w:tc>
        <w:tc>
          <w:tcPr>
            <w:tcW w:w="2268" w:type="dxa"/>
            <w:tcBorders>
              <w:left w:val="nil"/>
              <w:right w:val="nil"/>
            </w:tcBorders>
            <w:shd w:val="clear" w:color="auto" w:fill="auto"/>
            <w:noWrap/>
          </w:tcPr>
          <w:p w14:paraId="499BEF44" w14:textId="77777777" w:rsidR="009F247D" w:rsidRPr="00F70F41" w:rsidRDefault="009F247D" w:rsidP="00AB154B">
            <w:pPr>
              <w:spacing w:line="240" w:lineRule="auto"/>
              <w:jc w:val="center"/>
              <w:rPr>
                <w:rFonts w:asciiTheme="minorHAnsi" w:eastAsia="Times New Roman" w:hAnsiTheme="minorHAnsi" w:cstheme="minorHAnsi"/>
                <w:color w:val="000000"/>
                <w:sz w:val="22"/>
                <w:highlight w:val="yellow"/>
                <w:lang w:eastAsia="cs-CZ"/>
              </w:rPr>
            </w:pPr>
          </w:p>
        </w:tc>
        <w:tc>
          <w:tcPr>
            <w:tcW w:w="3260" w:type="dxa"/>
            <w:tcBorders>
              <w:left w:val="nil"/>
              <w:right w:val="nil"/>
            </w:tcBorders>
          </w:tcPr>
          <w:p w14:paraId="7E36E748" w14:textId="77777777" w:rsidR="009F247D" w:rsidRPr="00F70F41" w:rsidRDefault="009F247D" w:rsidP="00AB154B">
            <w:pPr>
              <w:spacing w:line="240" w:lineRule="auto"/>
              <w:jc w:val="center"/>
              <w:rPr>
                <w:rFonts w:asciiTheme="minorHAnsi" w:eastAsia="Times New Roman" w:hAnsiTheme="minorHAnsi" w:cstheme="minorHAnsi"/>
                <w:color w:val="000000"/>
                <w:sz w:val="22"/>
                <w:highlight w:val="yellow"/>
                <w:lang w:eastAsia="cs-CZ"/>
              </w:rPr>
            </w:pPr>
          </w:p>
        </w:tc>
      </w:tr>
      <w:tr w:rsidR="00F70F41" w:rsidRPr="009945B6" w14:paraId="59FFAD99" w14:textId="77777777" w:rsidTr="003A6429">
        <w:trPr>
          <w:trHeight w:val="426"/>
          <w:jc w:val="center"/>
        </w:trPr>
        <w:tc>
          <w:tcPr>
            <w:tcW w:w="3544" w:type="dxa"/>
            <w:shd w:val="clear" w:color="auto" w:fill="F2F2F2" w:themeFill="background1" w:themeFillShade="F2"/>
            <w:vAlign w:val="center"/>
          </w:tcPr>
          <w:p w14:paraId="1CAEC26C" w14:textId="053173CF" w:rsidR="00F70F41" w:rsidRPr="009F247D" w:rsidRDefault="009F247D" w:rsidP="00AB154B">
            <w:pPr>
              <w:spacing w:line="240" w:lineRule="auto"/>
              <w:jc w:val="center"/>
              <w:rPr>
                <w:rFonts w:asciiTheme="minorHAnsi" w:eastAsia="Times New Roman" w:hAnsiTheme="minorHAnsi" w:cstheme="minorHAnsi"/>
                <w:b/>
                <w:bCs/>
                <w:color w:val="000000"/>
                <w:szCs w:val="24"/>
                <w:lang w:eastAsia="cs-CZ"/>
              </w:rPr>
            </w:pPr>
            <w:r w:rsidRPr="009F247D">
              <w:rPr>
                <w:rFonts w:asciiTheme="minorHAnsi" w:eastAsia="Times New Roman" w:hAnsiTheme="minorHAnsi" w:cstheme="minorHAnsi"/>
                <w:b/>
                <w:bCs/>
                <w:color w:val="000000"/>
                <w:szCs w:val="24"/>
                <w:lang w:eastAsia="cs-CZ"/>
              </w:rPr>
              <w:t>A</w:t>
            </w:r>
          </w:p>
        </w:tc>
        <w:tc>
          <w:tcPr>
            <w:tcW w:w="2268" w:type="dxa"/>
            <w:shd w:val="clear" w:color="auto" w:fill="F2F2F2" w:themeFill="background1" w:themeFillShade="F2"/>
            <w:vAlign w:val="center"/>
          </w:tcPr>
          <w:p w14:paraId="77657C67" w14:textId="553478A1" w:rsidR="00F70F41" w:rsidRPr="009F247D" w:rsidRDefault="009F247D" w:rsidP="00AB154B">
            <w:pPr>
              <w:spacing w:line="240" w:lineRule="auto"/>
              <w:jc w:val="center"/>
              <w:rPr>
                <w:rFonts w:asciiTheme="minorHAnsi" w:eastAsia="Times New Roman" w:hAnsiTheme="minorHAnsi" w:cstheme="minorHAnsi"/>
                <w:b/>
                <w:bCs/>
                <w:color w:val="000000"/>
                <w:szCs w:val="24"/>
                <w:lang w:eastAsia="cs-CZ"/>
              </w:rPr>
            </w:pPr>
            <w:r w:rsidRPr="009F247D">
              <w:rPr>
                <w:rFonts w:asciiTheme="minorHAnsi" w:eastAsia="Times New Roman" w:hAnsiTheme="minorHAnsi" w:cstheme="minorHAnsi"/>
                <w:b/>
                <w:bCs/>
                <w:color w:val="000000"/>
                <w:szCs w:val="24"/>
                <w:lang w:eastAsia="cs-CZ"/>
              </w:rPr>
              <w:t>B</w:t>
            </w:r>
          </w:p>
        </w:tc>
        <w:tc>
          <w:tcPr>
            <w:tcW w:w="3260" w:type="dxa"/>
            <w:shd w:val="clear" w:color="auto" w:fill="F2F2F2" w:themeFill="background1" w:themeFillShade="F2"/>
            <w:vAlign w:val="center"/>
          </w:tcPr>
          <w:p w14:paraId="0B626D16" w14:textId="5904ADAD" w:rsidR="00F70F41" w:rsidRPr="009F247D" w:rsidRDefault="009F247D" w:rsidP="00AB154B">
            <w:pPr>
              <w:spacing w:line="240" w:lineRule="auto"/>
              <w:jc w:val="center"/>
              <w:rPr>
                <w:rFonts w:asciiTheme="minorHAnsi" w:eastAsia="Times New Roman" w:hAnsiTheme="minorHAnsi" w:cstheme="minorHAnsi"/>
                <w:b/>
                <w:bCs/>
                <w:color w:val="000000"/>
                <w:szCs w:val="24"/>
                <w:lang w:eastAsia="cs-CZ"/>
              </w:rPr>
            </w:pPr>
            <w:r w:rsidRPr="009F247D">
              <w:rPr>
                <w:rFonts w:asciiTheme="minorHAnsi" w:eastAsia="Times New Roman" w:hAnsiTheme="minorHAnsi" w:cstheme="minorHAnsi"/>
                <w:b/>
                <w:bCs/>
                <w:color w:val="000000"/>
                <w:szCs w:val="24"/>
                <w:lang w:eastAsia="cs-CZ"/>
              </w:rPr>
              <w:t>C</w:t>
            </w:r>
          </w:p>
        </w:tc>
      </w:tr>
      <w:tr w:rsidR="000B30E0" w:rsidRPr="009945B6" w14:paraId="5E5ADD6D" w14:textId="77777777" w:rsidTr="003A6429">
        <w:trPr>
          <w:trHeight w:val="426"/>
          <w:jc w:val="center"/>
        </w:trPr>
        <w:tc>
          <w:tcPr>
            <w:tcW w:w="9072" w:type="dxa"/>
            <w:gridSpan w:val="3"/>
            <w:shd w:val="clear" w:color="auto" w:fill="FDE9D9" w:themeFill="accent6" w:themeFillTint="33"/>
            <w:vAlign w:val="center"/>
          </w:tcPr>
          <w:p w14:paraId="36FB3632" w14:textId="450CA52B" w:rsidR="000B30E0" w:rsidRPr="00F70F41" w:rsidRDefault="00F70F41" w:rsidP="00AB154B">
            <w:pPr>
              <w:spacing w:line="240" w:lineRule="auto"/>
              <w:jc w:val="center"/>
              <w:rPr>
                <w:rFonts w:asciiTheme="minorHAnsi" w:eastAsia="Times New Roman" w:hAnsiTheme="minorHAnsi" w:cstheme="minorHAnsi"/>
                <w:color w:val="000000"/>
                <w:sz w:val="28"/>
                <w:szCs w:val="28"/>
                <w:highlight w:val="yellow"/>
                <w:lang w:eastAsia="cs-CZ"/>
              </w:rPr>
            </w:pPr>
            <w:r>
              <w:rPr>
                <w:rFonts w:asciiTheme="minorHAnsi" w:eastAsia="Times New Roman" w:hAnsiTheme="minorHAnsi" w:cstheme="minorHAnsi"/>
                <w:b/>
                <w:bCs/>
                <w:color w:val="000000"/>
                <w:sz w:val="28"/>
                <w:szCs w:val="28"/>
                <w:lang w:eastAsia="cs-CZ"/>
              </w:rPr>
              <w:t xml:space="preserve">2) </w:t>
            </w:r>
            <w:r w:rsidR="000B30E0" w:rsidRPr="00F70F41">
              <w:rPr>
                <w:rFonts w:asciiTheme="minorHAnsi" w:eastAsia="Times New Roman" w:hAnsiTheme="minorHAnsi" w:cstheme="minorHAnsi"/>
                <w:b/>
                <w:bCs/>
                <w:color w:val="000000"/>
                <w:sz w:val="28"/>
                <w:szCs w:val="28"/>
                <w:lang w:eastAsia="cs-CZ"/>
              </w:rPr>
              <w:t>SSD disky</w:t>
            </w:r>
          </w:p>
        </w:tc>
      </w:tr>
      <w:tr w:rsidR="00991414" w:rsidRPr="009945B6" w14:paraId="1CCE140C" w14:textId="77777777" w:rsidTr="003A6429">
        <w:trPr>
          <w:trHeight w:val="426"/>
          <w:jc w:val="center"/>
        </w:trPr>
        <w:tc>
          <w:tcPr>
            <w:tcW w:w="9072" w:type="dxa"/>
            <w:gridSpan w:val="3"/>
            <w:shd w:val="clear" w:color="auto" w:fill="FFFF00"/>
            <w:vAlign w:val="center"/>
          </w:tcPr>
          <w:p w14:paraId="42ADB38E" w14:textId="293FB5C8" w:rsidR="00991414" w:rsidRPr="00991414" w:rsidRDefault="00991414" w:rsidP="00991414">
            <w:pPr>
              <w:spacing w:line="240" w:lineRule="auto"/>
              <w:jc w:val="left"/>
              <w:rPr>
                <w:rFonts w:asciiTheme="minorHAnsi" w:eastAsia="Times New Roman" w:hAnsiTheme="minorHAnsi" w:cstheme="minorHAnsi"/>
                <w:b/>
                <w:bCs/>
                <w:color w:val="000000"/>
                <w:szCs w:val="24"/>
                <w:lang w:eastAsia="cs-CZ"/>
              </w:rPr>
            </w:pPr>
            <w:r w:rsidRPr="00991414">
              <w:rPr>
                <w:rFonts w:asciiTheme="minorHAnsi" w:eastAsia="Times New Roman" w:hAnsiTheme="minorHAnsi" w:cstheme="minorHAnsi"/>
                <w:b/>
                <w:bCs/>
                <w:color w:val="000000"/>
                <w:szCs w:val="24"/>
                <w:lang w:eastAsia="cs-CZ"/>
              </w:rPr>
              <w:t xml:space="preserve">Název </w:t>
            </w:r>
            <w:r w:rsidR="00FA7B94">
              <w:rPr>
                <w:rFonts w:asciiTheme="minorHAnsi" w:eastAsia="Times New Roman" w:hAnsiTheme="minorHAnsi" w:cstheme="minorHAnsi"/>
                <w:b/>
                <w:bCs/>
                <w:color w:val="000000"/>
                <w:szCs w:val="24"/>
                <w:lang w:eastAsia="cs-CZ"/>
              </w:rPr>
              <w:t>zboží</w:t>
            </w:r>
            <w:r w:rsidRPr="00991414">
              <w:rPr>
                <w:rFonts w:asciiTheme="minorHAnsi" w:eastAsia="Times New Roman" w:hAnsiTheme="minorHAnsi" w:cstheme="minorHAnsi"/>
                <w:b/>
                <w:bCs/>
                <w:color w:val="000000"/>
                <w:szCs w:val="24"/>
                <w:lang w:eastAsia="cs-CZ"/>
              </w:rPr>
              <w:t>:</w:t>
            </w:r>
          </w:p>
        </w:tc>
      </w:tr>
      <w:tr w:rsidR="00F70F41" w:rsidRPr="009945B6" w14:paraId="28AE7D96" w14:textId="77777777" w:rsidTr="003A6429">
        <w:trPr>
          <w:trHeight w:val="426"/>
          <w:jc w:val="center"/>
        </w:trPr>
        <w:tc>
          <w:tcPr>
            <w:tcW w:w="3544" w:type="dxa"/>
            <w:shd w:val="clear" w:color="auto" w:fill="FDE9D9" w:themeFill="accent6" w:themeFillTint="33"/>
            <w:vAlign w:val="center"/>
          </w:tcPr>
          <w:p w14:paraId="4A35E30F" w14:textId="012182D6" w:rsidR="00F70F41" w:rsidRDefault="00F70F41" w:rsidP="00F70F41">
            <w:pPr>
              <w:spacing w:line="240" w:lineRule="auto"/>
              <w:jc w:val="center"/>
              <w:rPr>
                <w:rFonts w:asciiTheme="minorHAnsi" w:eastAsia="Times New Roman" w:hAnsiTheme="minorHAnsi" w:cstheme="minorHAnsi"/>
                <w:b/>
                <w:bCs/>
                <w:color w:val="000000"/>
                <w:sz w:val="28"/>
                <w:szCs w:val="28"/>
                <w:lang w:eastAsia="cs-CZ"/>
              </w:rPr>
            </w:pPr>
            <w:r w:rsidRPr="00F70F41">
              <w:rPr>
                <w:rFonts w:asciiTheme="minorHAnsi" w:eastAsia="Times New Roman" w:hAnsiTheme="minorHAnsi" w:cstheme="minorHAnsi"/>
                <w:b/>
                <w:bCs/>
                <w:color w:val="000000"/>
                <w:sz w:val="22"/>
                <w:lang w:eastAsia="cs-CZ"/>
              </w:rPr>
              <w:t>Požadované parametry</w:t>
            </w:r>
          </w:p>
        </w:tc>
        <w:tc>
          <w:tcPr>
            <w:tcW w:w="2268" w:type="dxa"/>
            <w:shd w:val="clear" w:color="auto" w:fill="FDE9D9" w:themeFill="accent6" w:themeFillTint="33"/>
            <w:vAlign w:val="center"/>
          </w:tcPr>
          <w:p w14:paraId="10548B0C" w14:textId="7DA50DD3" w:rsidR="00F70F41" w:rsidRDefault="00F70F41" w:rsidP="00F70F41">
            <w:pPr>
              <w:spacing w:line="240" w:lineRule="auto"/>
              <w:jc w:val="center"/>
              <w:rPr>
                <w:rFonts w:asciiTheme="minorHAnsi" w:eastAsia="Times New Roman" w:hAnsiTheme="minorHAnsi" w:cstheme="minorHAnsi"/>
                <w:b/>
                <w:bCs/>
                <w:color w:val="000000"/>
                <w:sz w:val="28"/>
                <w:szCs w:val="28"/>
                <w:lang w:eastAsia="cs-CZ"/>
              </w:rPr>
            </w:pPr>
            <w:r w:rsidRPr="00F70F41">
              <w:rPr>
                <w:rFonts w:asciiTheme="minorHAnsi" w:eastAsia="Times New Roman" w:hAnsiTheme="minorHAnsi" w:cstheme="minorHAnsi"/>
                <w:b/>
                <w:bCs/>
                <w:color w:val="000000"/>
                <w:sz w:val="22"/>
                <w:lang w:eastAsia="cs-CZ"/>
              </w:rPr>
              <w:t>Účastník uvede požadovanou hodnotu</w:t>
            </w:r>
          </w:p>
        </w:tc>
        <w:tc>
          <w:tcPr>
            <w:tcW w:w="3260" w:type="dxa"/>
            <w:shd w:val="clear" w:color="auto" w:fill="FDE9D9" w:themeFill="accent6" w:themeFillTint="33"/>
            <w:vAlign w:val="center"/>
          </w:tcPr>
          <w:p w14:paraId="0FA42F12" w14:textId="40105FCC" w:rsidR="00F70F41" w:rsidRDefault="00F70F41" w:rsidP="00F70F41">
            <w:pPr>
              <w:spacing w:line="240" w:lineRule="auto"/>
              <w:jc w:val="center"/>
              <w:rPr>
                <w:rFonts w:asciiTheme="minorHAnsi" w:eastAsia="Times New Roman" w:hAnsiTheme="minorHAnsi" w:cstheme="minorHAnsi"/>
                <w:b/>
                <w:bCs/>
                <w:color w:val="000000"/>
                <w:sz w:val="28"/>
                <w:szCs w:val="28"/>
                <w:lang w:eastAsia="cs-CZ"/>
              </w:rPr>
            </w:pPr>
            <w:r w:rsidRPr="00F70F41">
              <w:rPr>
                <w:rFonts w:asciiTheme="minorHAnsi" w:eastAsia="Times New Roman" w:hAnsiTheme="minorHAnsi" w:cstheme="minorHAnsi"/>
                <w:b/>
                <w:bCs/>
                <w:color w:val="000000"/>
                <w:sz w:val="22"/>
                <w:lang w:eastAsia="cs-CZ"/>
              </w:rPr>
              <w:t>Účastník doplní konkrétní skutečné technické parametry</w:t>
            </w:r>
          </w:p>
        </w:tc>
      </w:tr>
      <w:tr w:rsidR="000B30E0" w:rsidRPr="009945B6" w14:paraId="0D1ADCEC" w14:textId="77777777" w:rsidTr="003A6429">
        <w:trPr>
          <w:trHeight w:val="275"/>
          <w:jc w:val="center"/>
        </w:trPr>
        <w:tc>
          <w:tcPr>
            <w:tcW w:w="3544" w:type="dxa"/>
            <w:shd w:val="clear" w:color="auto" w:fill="auto"/>
            <w:vAlign w:val="center"/>
          </w:tcPr>
          <w:p w14:paraId="2A57F42D" w14:textId="23626346" w:rsidR="000B30E0" w:rsidRPr="00F70F41" w:rsidRDefault="000B30E0" w:rsidP="000B30E0">
            <w:pPr>
              <w:spacing w:line="240" w:lineRule="auto"/>
              <w:jc w:val="left"/>
              <w:rPr>
                <w:rFonts w:asciiTheme="minorHAnsi" w:hAnsiTheme="minorHAnsi" w:cstheme="minorHAnsi"/>
                <w:sz w:val="22"/>
              </w:rPr>
            </w:pPr>
            <w:r w:rsidRPr="00F70F41">
              <w:rPr>
                <w:rFonts w:asciiTheme="minorHAnsi" w:hAnsiTheme="minorHAnsi" w:cstheme="minorHAnsi"/>
                <w:sz w:val="22"/>
              </w:rPr>
              <w:t>Rozhraní: SATA 6Gb/s</w:t>
            </w:r>
          </w:p>
        </w:tc>
        <w:tc>
          <w:tcPr>
            <w:tcW w:w="2268" w:type="dxa"/>
            <w:shd w:val="clear" w:color="auto" w:fill="auto"/>
            <w:noWrap/>
            <w:vAlign w:val="center"/>
          </w:tcPr>
          <w:p w14:paraId="0B3F1C6C" w14:textId="6EA3648F" w:rsidR="000B30E0" w:rsidRPr="00F70F41" w:rsidRDefault="000B30E0" w:rsidP="000B30E0">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0F3205F2" w14:textId="77777777" w:rsidR="000B30E0" w:rsidRPr="00F70F41" w:rsidRDefault="000B30E0" w:rsidP="000B30E0">
            <w:pPr>
              <w:spacing w:line="240" w:lineRule="auto"/>
              <w:jc w:val="center"/>
              <w:rPr>
                <w:rFonts w:asciiTheme="minorHAnsi" w:eastAsia="Times New Roman" w:hAnsiTheme="minorHAnsi" w:cstheme="minorHAnsi"/>
                <w:color w:val="000000"/>
                <w:sz w:val="22"/>
                <w:highlight w:val="yellow"/>
                <w:lang w:eastAsia="cs-CZ"/>
              </w:rPr>
            </w:pPr>
          </w:p>
        </w:tc>
      </w:tr>
      <w:tr w:rsidR="000B30E0" w:rsidRPr="009945B6" w14:paraId="3DC08E8A" w14:textId="77777777" w:rsidTr="003A6429">
        <w:trPr>
          <w:trHeight w:val="275"/>
          <w:jc w:val="center"/>
        </w:trPr>
        <w:tc>
          <w:tcPr>
            <w:tcW w:w="3544" w:type="dxa"/>
            <w:shd w:val="clear" w:color="auto" w:fill="auto"/>
            <w:vAlign w:val="center"/>
          </w:tcPr>
          <w:p w14:paraId="5078A771" w14:textId="1087377E" w:rsidR="000B30E0" w:rsidRPr="00F70F41" w:rsidRDefault="000B30E0" w:rsidP="000B30E0">
            <w:pPr>
              <w:spacing w:line="240" w:lineRule="auto"/>
              <w:jc w:val="left"/>
              <w:rPr>
                <w:rFonts w:asciiTheme="minorHAnsi" w:hAnsiTheme="minorHAnsi" w:cstheme="minorHAnsi"/>
                <w:sz w:val="22"/>
              </w:rPr>
            </w:pPr>
            <w:r w:rsidRPr="00F70F41">
              <w:rPr>
                <w:rFonts w:asciiTheme="minorHAnsi" w:hAnsiTheme="minorHAnsi" w:cstheme="minorHAnsi"/>
                <w:sz w:val="22"/>
              </w:rPr>
              <w:t>Formát disku: 2,5</w:t>
            </w:r>
          </w:p>
        </w:tc>
        <w:tc>
          <w:tcPr>
            <w:tcW w:w="2268" w:type="dxa"/>
            <w:shd w:val="clear" w:color="auto" w:fill="auto"/>
            <w:noWrap/>
          </w:tcPr>
          <w:p w14:paraId="3FBC85F3" w14:textId="0D55C4C7" w:rsidR="000B30E0" w:rsidRPr="00F70F41" w:rsidRDefault="000B30E0" w:rsidP="000B30E0">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3E6B8455" w14:textId="77777777" w:rsidR="000B30E0" w:rsidRPr="00F70F41" w:rsidRDefault="000B30E0" w:rsidP="000B30E0">
            <w:pPr>
              <w:spacing w:line="240" w:lineRule="auto"/>
              <w:jc w:val="center"/>
              <w:rPr>
                <w:rFonts w:asciiTheme="minorHAnsi" w:eastAsia="Times New Roman" w:hAnsiTheme="minorHAnsi" w:cstheme="minorHAnsi"/>
                <w:color w:val="000000"/>
                <w:sz w:val="22"/>
                <w:highlight w:val="yellow"/>
                <w:lang w:eastAsia="cs-CZ"/>
              </w:rPr>
            </w:pPr>
          </w:p>
        </w:tc>
      </w:tr>
      <w:tr w:rsidR="000B30E0" w:rsidRPr="009945B6" w14:paraId="26BB1BB6" w14:textId="77777777" w:rsidTr="003A6429">
        <w:trPr>
          <w:trHeight w:val="275"/>
          <w:jc w:val="center"/>
        </w:trPr>
        <w:tc>
          <w:tcPr>
            <w:tcW w:w="3544" w:type="dxa"/>
            <w:shd w:val="clear" w:color="auto" w:fill="auto"/>
            <w:vAlign w:val="center"/>
          </w:tcPr>
          <w:p w14:paraId="1C1D9B7C" w14:textId="2E68A60E" w:rsidR="000B30E0" w:rsidRPr="00F70F41" w:rsidRDefault="000B30E0" w:rsidP="000B30E0">
            <w:pPr>
              <w:spacing w:line="240" w:lineRule="auto"/>
              <w:jc w:val="left"/>
              <w:rPr>
                <w:rFonts w:asciiTheme="minorHAnsi" w:hAnsiTheme="minorHAnsi" w:cstheme="minorHAnsi"/>
                <w:sz w:val="22"/>
              </w:rPr>
            </w:pPr>
            <w:r w:rsidRPr="00F70F41">
              <w:rPr>
                <w:rFonts w:asciiTheme="minorHAnsi" w:hAnsiTheme="minorHAnsi" w:cstheme="minorHAnsi"/>
                <w:sz w:val="22"/>
              </w:rPr>
              <w:t>Kapacita [GB]: 120</w:t>
            </w:r>
          </w:p>
        </w:tc>
        <w:tc>
          <w:tcPr>
            <w:tcW w:w="2268" w:type="dxa"/>
            <w:shd w:val="clear" w:color="auto" w:fill="auto"/>
            <w:noWrap/>
          </w:tcPr>
          <w:p w14:paraId="36E2B69E" w14:textId="2E6ABF77" w:rsidR="000B30E0" w:rsidRPr="00F70F41" w:rsidRDefault="000B30E0" w:rsidP="000B30E0">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3284ABAF" w14:textId="77777777" w:rsidR="000B30E0" w:rsidRPr="00F70F41" w:rsidRDefault="000B30E0" w:rsidP="000B30E0">
            <w:pPr>
              <w:spacing w:line="240" w:lineRule="auto"/>
              <w:jc w:val="center"/>
              <w:rPr>
                <w:rFonts w:asciiTheme="minorHAnsi" w:eastAsia="Times New Roman" w:hAnsiTheme="minorHAnsi" w:cstheme="minorHAnsi"/>
                <w:color w:val="000000"/>
                <w:sz w:val="22"/>
                <w:highlight w:val="yellow"/>
                <w:lang w:eastAsia="cs-CZ"/>
              </w:rPr>
            </w:pPr>
          </w:p>
        </w:tc>
      </w:tr>
      <w:tr w:rsidR="000B30E0" w:rsidRPr="009945B6" w14:paraId="1DA9C995" w14:textId="77777777" w:rsidTr="003A6429">
        <w:trPr>
          <w:trHeight w:val="275"/>
          <w:jc w:val="center"/>
        </w:trPr>
        <w:tc>
          <w:tcPr>
            <w:tcW w:w="3544" w:type="dxa"/>
            <w:shd w:val="clear" w:color="auto" w:fill="auto"/>
            <w:vAlign w:val="center"/>
          </w:tcPr>
          <w:p w14:paraId="47607EBC" w14:textId="7FB73349" w:rsidR="000B30E0" w:rsidRPr="00F70F41" w:rsidRDefault="000B30E0" w:rsidP="000B30E0">
            <w:pPr>
              <w:spacing w:line="240" w:lineRule="auto"/>
              <w:jc w:val="left"/>
              <w:rPr>
                <w:rFonts w:asciiTheme="minorHAnsi" w:hAnsiTheme="minorHAnsi" w:cstheme="minorHAnsi"/>
                <w:sz w:val="22"/>
              </w:rPr>
            </w:pPr>
            <w:r w:rsidRPr="00F70F41">
              <w:rPr>
                <w:rFonts w:asciiTheme="minorHAnsi" w:hAnsiTheme="minorHAnsi" w:cstheme="minorHAnsi"/>
                <w:sz w:val="22"/>
              </w:rPr>
              <w:t xml:space="preserve">Typ buňky disku: TLC </w:t>
            </w:r>
          </w:p>
        </w:tc>
        <w:tc>
          <w:tcPr>
            <w:tcW w:w="2268" w:type="dxa"/>
            <w:shd w:val="clear" w:color="auto" w:fill="auto"/>
            <w:noWrap/>
          </w:tcPr>
          <w:p w14:paraId="5BEAD593" w14:textId="50400269" w:rsidR="000B30E0" w:rsidRPr="00F70F41" w:rsidRDefault="000B30E0" w:rsidP="000B30E0">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5B105C17" w14:textId="77777777" w:rsidR="000B30E0" w:rsidRPr="00F70F41" w:rsidRDefault="000B30E0" w:rsidP="000B30E0">
            <w:pPr>
              <w:spacing w:line="240" w:lineRule="auto"/>
              <w:jc w:val="center"/>
              <w:rPr>
                <w:rFonts w:asciiTheme="minorHAnsi" w:eastAsia="Times New Roman" w:hAnsiTheme="minorHAnsi" w:cstheme="minorHAnsi"/>
                <w:color w:val="000000"/>
                <w:sz w:val="22"/>
                <w:highlight w:val="yellow"/>
                <w:lang w:eastAsia="cs-CZ"/>
              </w:rPr>
            </w:pPr>
          </w:p>
        </w:tc>
      </w:tr>
      <w:tr w:rsidR="000B30E0" w:rsidRPr="009945B6" w14:paraId="7202FB1F" w14:textId="77777777" w:rsidTr="003A6429">
        <w:trPr>
          <w:trHeight w:val="275"/>
          <w:jc w:val="center"/>
        </w:trPr>
        <w:tc>
          <w:tcPr>
            <w:tcW w:w="3544" w:type="dxa"/>
            <w:shd w:val="clear" w:color="auto" w:fill="auto"/>
            <w:vAlign w:val="center"/>
          </w:tcPr>
          <w:p w14:paraId="15A709D6" w14:textId="32376D4F" w:rsidR="000B30E0" w:rsidRPr="00F70F41" w:rsidRDefault="000B30E0" w:rsidP="000B30E0">
            <w:pPr>
              <w:spacing w:line="240" w:lineRule="auto"/>
              <w:jc w:val="left"/>
              <w:rPr>
                <w:rFonts w:asciiTheme="minorHAnsi" w:hAnsiTheme="minorHAnsi" w:cstheme="minorHAnsi"/>
                <w:sz w:val="22"/>
              </w:rPr>
            </w:pPr>
            <w:r w:rsidRPr="00F70F41">
              <w:rPr>
                <w:rFonts w:asciiTheme="minorHAnsi" w:hAnsiTheme="minorHAnsi" w:cstheme="minorHAnsi"/>
                <w:sz w:val="22"/>
              </w:rPr>
              <w:t>Rychlost čtení [MB/s]: minimálně 520</w:t>
            </w:r>
          </w:p>
        </w:tc>
        <w:tc>
          <w:tcPr>
            <w:tcW w:w="2268" w:type="dxa"/>
            <w:shd w:val="clear" w:color="auto" w:fill="auto"/>
            <w:noWrap/>
          </w:tcPr>
          <w:p w14:paraId="44310CC4" w14:textId="42A9493D" w:rsidR="000B30E0" w:rsidRPr="00F70F41" w:rsidRDefault="000B30E0" w:rsidP="000B30E0">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28C3939F" w14:textId="77777777" w:rsidR="000B30E0" w:rsidRPr="00F70F41" w:rsidRDefault="000B30E0" w:rsidP="000B30E0">
            <w:pPr>
              <w:spacing w:line="240" w:lineRule="auto"/>
              <w:jc w:val="center"/>
              <w:rPr>
                <w:rFonts w:asciiTheme="minorHAnsi" w:eastAsia="Times New Roman" w:hAnsiTheme="minorHAnsi" w:cstheme="minorHAnsi"/>
                <w:color w:val="000000"/>
                <w:sz w:val="22"/>
                <w:highlight w:val="yellow"/>
                <w:lang w:eastAsia="cs-CZ"/>
              </w:rPr>
            </w:pPr>
          </w:p>
        </w:tc>
      </w:tr>
      <w:tr w:rsidR="000B30E0" w:rsidRPr="009945B6" w14:paraId="5153C09E" w14:textId="77777777" w:rsidTr="003A6429">
        <w:trPr>
          <w:trHeight w:val="275"/>
          <w:jc w:val="center"/>
        </w:trPr>
        <w:tc>
          <w:tcPr>
            <w:tcW w:w="3544" w:type="dxa"/>
            <w:shd w:val="clear" w:color="auto" w:fill="auto"/>
            <w:vAlign w:val="center"/>
          </w:tcPr>
          <w:p w14:paraId="7768D596" w14:textId="136937DC" w:rsidR="000B30E0" w:rsidRPr="00F70F41" w:rsidRDefault="000B30E0" w:rsidP="000B30E0">
            <w:pPr>
              <w:spacing w:line="240" w:lineRule="auto"/>
              <w:jc w:val="left"/>
              <w:rPr>
                <w:rFonts w:asciiTheme="minorHAnsi" w:hAnsiTheme="minorHAnsi" w:cstheme="minorHAnsi"/>
                <w:sz w:val="22"/>
              </w:rPr>
            </w:pPr>
            <w:r w:rsidRPr="00F70F41">
              <w:rPr>
                <w:rFonts w:asciiTheme="minorHAnsi" w:hAnsiTheme="minorHAnsi" w:cstheme="minorHAnsi"/>
                <w:sz w:val="22"/>
              </w:rPr>
              <w:t>Rychlost zápisu [MB/s]: minimálně 320</w:t>
            </w:r>
          </w:p>
        </w:tc>
        <w:tc>
          <w:tcPr>
            <w:tcW w:w="2268" w:type="dxa"/>
            <w:shd w:val="clear" w:color="auto" w:fill="auto"/>
            <w:noWrap/>
          </w:tcPr>
          <w:p w14:paraId="0BD6C91E" w14:textId="736B93DB" w:rsidR="000B30E0" w:rsidRPr="00F70F41" w:rsidRDefault="000B30E0" w:rsidP="000B30E0">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49EE2D7C" w14:textId="77777777" w:rsidR="000B30E0" w:rsidRPr="00F70F41" w:rsidRDefault="000B30E0" w:rsidP="000B30E0">
            <w:pPr>
              <w:spacing w:line="240" w:lineRule="auto"/>
              <w:jc w:val="center"/>
              <w:rPr>
                <w:rFonts w:asciiTheme="minorHAnsi" w:eastAsia="Times New Roman" w:hAnsiTheme="minorHAnsi" w:cstheme="minorHAnsi"/>
                <w:color w:val="000000"/>
                <w:sz w:val="22"/>
                <w:highlight w:val="yellow"/>
                <w:lang w:eastAsia="cs-CZ"/>
              </w:rPr>
            </w:pPr>
          </w:p>
        </w:tc>
      </w:tr>
      <w:tr w:rsidR="000B30E0" w:rsidRPr="009945B6" w14:paraId="6E15393A" w14:textId="77777777" w:rsidTr="003A6429">
        <w:trPr>
          <w:trHeight w:val="275"/>
          <w:jc w:val="center"/>
        </w:trPr>
        <w:tc>
          <w:tcPr>
            <w:tcW w:w="3544" w:type="dxa"/>
            <w:tcBorders>
              <w:bottom w:val="single" w:sz="8" w:space="0" w:color="auto"/>
            </w:tcBorders>
            <w:shd w:val="clear" w:color="auto" w:fill="auto"/>
            <w:vAlign w:val="center"/>
          </w:tcPr>
          <w:p w14:paraId="15114DAF" w14:textId="4690A353" w:rsidR="000B30E0" w:rsidRPr="00F70F41" w:rsidRDefault="000B30E0" w:rsidP="000B30E0">
            <w:pPr>
              <w:spacing w:line="240" w:lineRule="auto"/>
              <w:jc w:val="left"/>
              <w:rPr>
                <w:rFonts w:asciiTheme="minorHAnsi" w:hAnsiTheme="minorHAnsi" w:cstheme="minorHAnsi"/>
                <w:sz w:val="22"/>
              </w:rPr>
            </w:pPr>
            <w:r w:rsidRPr="00F70F41">
              <w:rPr>
                <w:rFonts w:asciiTheme="minorHAnsi" w:hAnsiTheme="minorHAnsi" w:cstheme="minorHAnsi"/>
                <w:sz w:val="22"/>
              </w:rPr>
              <w:t xml:space="preserve">Životnost (TBW): minimálně 70 </w:t>
            </w:r>
          </w:p>
        </w:tc>
        <w:tc>
          <w:tcPr>
            <w:tcW w:w="2268" w:type="dxa"/>
            <w:tcBorders>
              <w:bottom w:val="single" w:sz="8" w:space="0" w:color="auto"/>
            </w:tcBorders>
            <w:shd w:val="clear" w:color="auto" w:fill="auto"/>
            <w:noWrap/>
          </w:tcPr>
          <w:p w14:paraId="53DDF5B6" w14:textId="01142B94" w:rsidR="000B30E0" w:rsidRPr="00F70F41" w:rsidRDefault="000B30E0" w:rsidP="000B30E0">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tcBorders>
              <w:bottom w:val="single" w:sz="8" w:space="0" w:color="auto"/>
            </w:tcBorders>
            <w:shd w:val="clear" w:color="auto" w:fill="FFFF00"/>
          </w:tcPr>
          <w:p w14:paraId="0528175F" w14:textId="77777777" w:rsidR="000B30E0" w:rsidRPr="00F70F41" w:rsidRDefault="000B30E0" w:rsidP="000B30E0">
            <w:pPr>
              <w:spacing w:line="240" w:lineRule="auto"/>
              <w:jc w:val="center"/>
              <w:rPr>
                <w:rFonts w:asciiTheme="minorHAnsi" w:eastAsia="Times New Roman" w:hAnsiTheme="minorHAnsi" w:cstheme="minorHAnsi"/>
                <w:color w:val="000000"/>
                <w:sz w:val="22"/>
                <w:highlight w:val="yellow"/>
                <w:lang w:eastAsia="cs-CZ"/>
              </w:rPr>
            </w:pPr>
          </w:p>
        </w:tc>
      </w:tr>
      <w:tr w:rsidR="000B30E0" w:rsidRPr="009945B6" w14:paraId="78080008" w14:textId="77777777" w:rsidTr="003A6429">
        <w:trPr>
          <w:trHeight w:val="275"/>
          <w:jc w:val="center"/>
        </w:trPr>
        <w:tc>
          <w:tcPr>
            <w:tcW w:w="3544" w:type="dxa"/>
            <w:tcBorders>
              <w:bottom w:val="single" w:sz="8" w:space="0" w:color="auto"/>
            </w:tcBorders>
            <w:shd w:val="clear" w:color="auto" w:fill="auto"/>
            <w:vAlign w:val="center"/>
          </w:tcPr>
          <w:p w14:paraId="04C6B369" w14:textId="35D68E08" w:rsidR="000B30E0" w:rsidRPr="00F70F41" w:rsidRDefault="000B30E0" w:rsidP="000B30E0">
            <w:pPr>
              <w:spacing w:line="240" w:lineRule="auto"/>
              <w:jc w:val="left"/>
              <w:rPr>
                <w:rFonts w:asciiTheme="minorHAnsi" w:hAnsiTheme="minorHAnsi" w:cstheme="minorHAnsi"/>
                <w:sz w:val="22"/>
              </w:rPr>
            </w:pPr>
            <w:r w:rsidRPr="00F70F41">
              <w:rPr>
                <w:rFonts w:asciiTheme="minorHAnsi" w:hAnsiTheme="minorHAnsi" w:cstheme="minorHAnsi"/>
                <w:color w:val="000000"/>
                <w:sz w:val="22"/>
              </w:rPr>
              <w:t>Záruka: min 24 měsíců</w:t>
            </w:r>
          </w:p>
        </w:tc>
        <w:tc>
          <w:tcPr>
            <w:tcW w:w="2268" w:type="dxa"/>
            <w:tcBorders>
              <w:bottom w:val="single" w:sz="8" w:space="0" w:color="auto"/>
            </w:tcBorders>
            <w:shd w:val="clear" w:color="auto" w:fill="auto"/>
            <w:noWrap/>
          </w:tcPr>
          <w:p w14:paraId="55DD88E7" w14:textId="7DD87958" w:rsidR="000B30E0" w:rsidRPr="00F70F41" w:rsidRDefault="000B30E0" w:rsidP="000B30E0">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tcBorders>
              <w:bottom w:val="single" w:sz="8" w:space="0" w:color="auto"/>
            </w:tcBorders>
            <w:shd w:val="clear" w:color="auto" w:fill="FFFF00"/>
          </w:tcPr>
          <w:p w14:paraId="2ED9E3E1" w14:textId="77777777" w:rsidR="000B30E0" w:rsidRPr="00F70F41" w:rsidRDefault="000B30E0" w:rsidP="000B30E0">
            <w:pPr>
              <w:spacing w:line="240" w:lineRule="auto"/>
              <w:jc w:val="center"/>
              <w:rPr>
                <w:rFonts w:asciiTheme="minorHAnsi" w:eastAsia="Times New Roman" w:hAnsiTheme="minorHAnsi" w:cstheme="minorHAnsi"/>
                <w:color w:val="000000"/>
                <w:sz w:val="22"/>
                <w:highlight w:val="yellow"/>
                <w:lang w:eastAsia="cs-CZ"/>
              </w:rPr>
            </w:pPr>
          </w:p>
        </w:tc>
      </w:tr>
      <w:tr w:rsidR="00CF2446" w:rsidRPr="009945B6" w14:paraId="0638E63E" w14:textId="77777777" w:rsidTr="003A6429">
        <w:trPr>
          <w:trHeight w:val="275"/>
          <w:jc w:val="center"/>
        </w:trPr>
        <w:tc>
          <w:tcPr>
            <w:tcW w:w="3544" w:type="dxa"/>
            <w:tcBorders>
              <w:top w:val="single" w:sz="8" w:space="0" w:color="auto"/>
              <w:left w:val="nil"/>
              <w:bottom w:val="nil"/>
              <w:right w:val="nil"/>
            </w:tcBorders>
            <w:shd w:val="clear" w:color="auto" w:fill="auto"/>
            <w:vAlign w:val="center"/>
          </w:tcPr>
          <w:p w14:paraId="5B2298E2" w14:textId="77777777" w:rsidR="00CF2446" w:rsidRPr="00F70F41" w:rsidRDefault="00CF2446" w:rsidP="000B30E0">
            <w:pPr>
              <w:spacing w:line="240" w:lineRule="auto"/>
              <w:jc w:val="left"/>
              <w:rPr>
                <w:rFonts w:asciiTheme="minorHAnsi" w:hAnsiTheme="minorHAnsi" w:cstheme="minorHAnsi"/>
                <w:color w:val="000000"/>
                <w:sz w:val="22"/>
              </w:rPr>
            </w:pPr>
          </w:p>
        </w:tc>
        <w:tc>
          <w:tcPr>
            <w:tcW w:w="2268" w:type="dxa"/>
            <w:tcBorders>
              <w:top w:val="single" w:sz="8" w:space="0" w:color="auto"/>
              <w:left w:val="nil"/>
              <w:bottom w:val="nil"/>
              <w:right w:val="nil"/>
            </w:tcBorders>
            <w:shd w:val="clear" w:color="auto" w:fill="auto"/>
            <w:noWrap/>
          </w:tcPr>
          <w:p w14:paraId="5484CB5E" w14:textId="77777777" w:rsidR="00CF2446" w:rsidRDefault="00CF2446" w:rsidP="000B30E0">
            <w:pPr>
              <w:spacing w:line="240" w:lineRule="auto"/>
              <w:jc w:val="center"/>
              <w:rPr>
                <w:rFonts w:asciiTheme="minorHAnsi" w:eastAsia="Times New Roman" w:hAnsiTheme="minorHAnsi" w:cstheme="minorHAnsi"/>
                <w:color w:val="000000"/>
                <w:sz w:val="22"/>
                <w:highlight w:val="yellow"/>
                <w:lang w:eastAsia="cs-CZ"/>
              </w:rPr>
            </w:pPr>
          </w:p>
          <w:p w14:paraId="594FF137" w14:textId="7356659A" w:rsidR="00B63EC3" w:rsidRPr="00F70F41" w:rsidRDefault="00B63EC3" w:rsidP="000B30E0">
            <w:pPr>
              <w:spacing w:line="240" w:lineRule="auto"/>
              <w:jc w:val="center"/>
              <w:rPr>
                <w:rFonts w:asciiTheme="minorHAnsi" w:eastAsia="Times New Roman" w:hAnsiTheme="minorHAnsi" w:cstheme="minorHAnsi"/>
                <w:color w:val="000000"/>
                <w:sz w:val="22"/>
                <w:highlight w:val="yellow"/>
                <w:lang w:eastAsia="cs-CZ"/>
              </w:rPr>
            </w:pPr>
          </w:p>
        </w:tc>
        <w:tc>
          <w:tcPr>
            <w:tcW w:w="3260" w:type="dxa"/>
            <w:tcBorders>
              <w:top w:val="single" w:sz="8" w:space="0" w:color="auto"/>
              <w:left w:val="nil"/>
              <w:bottom w:val="nil"/>
              <w:right w:val="nil"/>
            </w:tcBorders>
          </w:tcPr>
          <w:p w14:paraId="6AE5A006" w14:textId="77777777" w:rsidR="00CF2446" w:rsidRPr="00F70F41" w:rsidRDefault="00CF2446" w:rsidP="000B30E0">
            <w:pPr>
              <w:spacing w:line="240" w:lineRule="auto"/>
              <w:jc w:val="center"/>
              <w:rPr>
                <w:rFonts w:asciiTheme="minorHAnsi" w:eastAsia="Times New Roman" w:hAnsiTheme="minorHAnsi" w:cstheme="minorHAnsi"/>
                <w:color w:val="000000"/>
                <w:sz w:val="22"/>
                <w:highlight w:val="yellow"/>
                <w:lang w:eastAsia="cs-CZ"/>
              </w:rPr>
            </w:pPr>
          </w:p>
        </w:tc>
      </w:tr>
      <w:tr w:rsidR="00CF2446" w:rsidRPr="009945B6" w14:paraId="09C59969" w14:textId="77777777" w:rsidTr="003A6429">
        <w:trPr>
          <w:trHeight w:val="426"/>
          <w:jc w:val="center"/>
        </w:trPr>
        <w:tc>
          <w:tcPr>
            <w:tcW w:w="9072" w:type="dxa"/>
            <w:gridSpan w:val="3"/>
            <w:tcBorders>
              <w:top w:val="nil"/>
              <w:left w:val="nil"/>
              <w:bottom w:val="nil"/>
              <w:right w:val="nil"/>
            </w:tcBorders>
            <w:shd w:val="clear" w:color="auto" w:fill="FDE9D9" w:themeFill="accent6" w:themeFillTint="33"/>
            <w:vAlign w:val="center"/>
          </w:tcPr>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261"/>
              <w:gridCol w:w="2551"/>
              <w:gridCol w:w="3260"/>
            </w:tblGrid>
            <w:tr w:rsidR="00CF2446" w:rsidRPr="009F247D" w14:paraId="786CC1BF" w14:textId="77777777" w:rsidTr="003A6429">
              <w:trPr>
                <w:trHeight w:val="426"/>
                <w:jc w:val="center"/>
              </w:trPr>
              <w:tc>
                <w:tcPr>
                  <w:tcW w:w="3261" w:type="dxa"/>
                  <w:shd w:val="clear" w:color="auto" w:fill="F2F2F2" w:themeFill="background1" w:themeFillShade="F2"/>
                  <w:vAlign w:val="center"/>
                </w:tcPr>
                <w:p w14:paraId="4FD50A0F" w14:textId="77777777" w:rsidR="00CF2446" w:rsidRPr="009F247D" w:rsidRDefault="00CF2446" w:rsidP="00CF2446">
                  <w:pPr>
                    <w:spacing w:line="240" w:lineRule="auto"/>
                    <w:jc w:val="center"/>
                    <w:rPr>
                      <w:rFonts w:asciiTheme="minorHAnsi" w:eastAsia="Times New Roman" w:hAnsiTheme="minorHAnsi" w:cstheme="minorHAnsi"/>
                      <w:b/>
                      <w:bCs/>
                      <w:color w:val="000000"/>
                      <w:szCs w:val="24"/>
                      <w:lang w:eastAsia="cs-CZ"/>
                    </w:rPr>
                  </w:pPr>
                  <w:r w:rsidRPr="009F247D">
                    <w:rPr>
                      <w:rFonts w:asciiTheme="minorHAnsi" w:eastAsia="Times New Roman" w:hAnsiTheme="minorHAnsi" w:cstheme="minorHAnsi"/>
                      <w:b/>
                      <w:bCs/>
                      <w:color w:val="000000"/>
                      <w:szCs w:val="24"/>
                      <w:lang w:eastAsia="cs-CZ"/>
                    </w:rPr>
                    <w:t>A</w:t>
                  </w:r>
                </w:p>
              </w:tc>
              <w:tc>
                <w:tcPr>
                  <w:tcW w:w="2551" w:type="dxa"/>
                  <w:shd w:val="clear" w:color="auto" w:fill="F2F2F2" w:themeFill="background1" w:themeFillShade="F2"/>
                  <w:vAlign w:val="center"/>
                </w:tcPr>
                <w:p w14:paraId="3AEFC927" w14:textId="77777777" w:rsidR="00CF2446" w:rsidRPr="009F247D" w:rsidRDefault="00CF2446" w:rsidP="00CF2446">
                  <w:pPr>
                    <w:spacing w:line="240" w:lineRule="auto"/>
                    <w:jc w:val="center"/>
                    <w:rPr>
                      <w:rFonts w:asciiTheme="minorHAnsi" w:eastAsia="Times New Roman" w:hAnsiTheme="minorHAnsi" w:cstheme="minorHAnsi"/>
                      <w:b/>
                      <w:bCs/>
                      <w:color w:val="000000"/>
                      <w:szCs w:val="24"/>
                      <w:lang w:eastAsia="cs-CZ"/>
                    </w:rPr>
                  </w:pPr>
                  <w:r w:rsidRPr="009F247D">
                    <w:rPr>
                      <w:rFonts w:asciiTheme="minorHAnsi" w:eastAsia="Times New Roman" w:hAnsiTheme="minorHAnsi" w:cstheme="minorHAnsi"/>
                      <w:b/>
                      <w:bCs/>
                      <w:color w:val="000000"/>
                      <w:szCs w:val="24"/>
                      <w:lang w:eastAsia="cs-CZ"/>
                    </w:rPr>
                    <w:t>B</w:t>
                  </w:r>
                </w:p>
              </w:tc>
              <w:tc>
                <w:tcPr>
                  <w:tcW w:w="3260" w:type="dxa"/>
                  <w:shd w:val="clear" w:color="auto" w:fill="F2F2F2" w:themeFill="background1" w:themeFillShade="F2"/>
                  <w:vAlign w:val="center"/>
                </w:tcPr>
                <w:p w14:paraId="1C049FA2" w14:textId="77777777" w:rsidR="00CF2446" w:rsidRPr="009F247D" w:rsidRDefault="00CF2446" w:rsidP="00CF2446">
                  <w:pPr>
                    <w:spacing w:line="240" w:lineRule="auto"/>
                    <w:jc w:val="center"/>
                    <w:rPr>
                      <w:rFonts w:asciiTheme="minorHAnsi" w:eastAsia="Times New Roman" w:hAnsiTheme="minorHAnsi" w:cstheme="minorHAnsi"/>
                      <w:b/>
                      <w:bCs/>
                      <w:color w:val="000000"/>
                      <w:szCs w:val="24"/>
                      <w:lang w:eastAsia="cs-CZ"/>
                    </w:rPr>
                  </w:pPr>
                  <w:r w:rsidRPr="009F247D">
                    <w:rPr>
                      <w:rFonts w:asciiTheme="minorHAnsi" w:eastAsia="Times New Roman" w:hAnsiTheme="minorHAnsi" w:cstheme="minorHAnsi"/>
                      <w:b/>
                      <w:bCs/>
                      <w:color w:val="000000"/>
                      <w:szCs w:val="24"/>
                      <w:lang w:eastAsia="cs-CZ"/>
                    </w:rPr>
                    <w:t>C</w:t>
                  </w:r>
                </w:p>
              </w:tc>
            </w:tr>
          </w:tbl>
          <w:p w14:paraId="7FA8CCCC" w14:textId="77777777" w:rsidR="00CF2446" w:rsidRPr="00F70F41" w:rsidRDefault="00CF2446" w:rsidP="000B30E0">
            <w:pPr>
              <w:spacing w:line="240" w:lineRule="auto"/>
              <w:jc w:val="center"/>
              <w:rPr>
                <w:rFonts w:asciiTheme="minorHAnsi" w:eastAsia="Times New Roman" w:hAnsiTheme="minorHAnsi" w:cstheme="minorHAnsi"/>
                <w:b/>
                <w:bCs/>
                <w:color w:val="000000"/>
                <w:sz w:val="28"/>
                <w:szCs w:val="28"/>
                <w:lang w:eastAsia="cs-CZ"/>
              </w:rPr>
            </w:pPr>
          </w:p>
        </w:tc>
      </w:tr>
      <w:tr w:rsidR="008000CC" w:rsidRPr="009945B6" w14:paraId="2336F376" w14:textId="77777777" w:rsidTr="003A6429">
        <w:trPr>
          <w:trHeight w:val="426"/>
          <w:jc w:val="center"/>
        </w:trPr>
        <w:tc>
          <w:tcPr>
            <w:tcW w:w="9072" w:type="dxa"/>
            <w:gridSpan w:val="3"/>
            <w:tcBorders>
              <w:top w:val="nil"/>
            </w:tcBorders>
            <w:shd w:val="clear" w:color="auto" w:fill="FDE9D9" w:themeFill="accent6" w:themeFillTint="33"/>
            <w:vAlign w:val="center"/>
          </w:tcPr>
          <w:p w14:paraId="7F094F5F" w14:textId="4E554FBE" w:rsidR="008000CC" w:rsidRPr="00F70F41" w:rsidRDefault="00F70F41" w:rsidP="000B30E0">
            <w:pPr>
              <w:spacing w:line="240" w:lineRule="auto"/>
              <w:jc w:val="center"/>
              <w:rPr>
                <w:rFonts w:asciiTheme="minorHAnsi" w:eastAsia="Times New Roman" w:hAnsiTheme="minorHAnsi" w:cstheme="minorHAnsi"/>
                <w:color w:val="000000"/>
                <w:sz w:val="28"/>
                <w:szCs w:val="28"/>
                <w:highlight w:val="yellow"/>
                <w:lang w:eastAsia="cs-CZ"/>
              </w:rPr>
            </w:pPr>
            <w:r w:rsidRPr="00F70F41">
              <w:rPr>
                <w:rFonts w:asciiTheme="minorHAnsi" w:eastAsia="Times New Roman" w:hAnsiTheme="minorHAnsi" w:cstheme="minorHAnsi"/>
                <w:b/>
                <w:bCs/>
                <w:color w:val="000000"/>
                <w:sz w:val="28"/>
                <w:szCs w:val="28"/>
                <w:lang w:eastAsia="cs-CZ"/>
              </w:rPr>
              <w:t xml:space="preserve">3) </w:t>
            </w:r>
            <w:r w:rsidR="008000CC" w:rsidRPr="00F70F41">
              <w:rPr>
                <w:rFonts w:asciiTheme="minorHAnsi" w:eastAsia="Times New Roman" w:hAnsiTheme="minorHAnsi" w:cstheme="minorHAnsi"/>
                <w:b/>
                <w:bCs/>
                <w:color w:val="000000"/>
                <w:sz w:val="28"/>
                <w:szCs w:val="28"/>
                <w:lang w:eastAsia="cs-CZ"/>
              </w:rPr>
              <w:t>LCD monitor 24“ s kabelem HDMI</w:t>
            </w:r>
          </w:p>
        </w:tc>
      </w:tr>
      <w:tr w:rsidR="00991414" w:rsidRPr="009945B6" w14:paraId="2AA1C267" w14:textId="77777777" w:rsidTr="003A6429">
        <w:trPr>
          <w:trHeight w:val="426"/>
          <w:jc w:val="center"/>
        </w:trPr>
        <w:tc>
          <w:tcPr>
            <w:tcW w:w="9072" w:type="dxa"/>
            <w:gridSpan w:val="3"/>
            <w:shd w:val="clear" w:color="auto" w:fill="FFFF00"/>
            <w:vAlign w:val="center"/>
          </w:tcPr>
          <w:p w14:paraId="112DF1CB" w14:textId="29012F39" w:rsidR="00991414" w:rsidRPr="00F70F41" w:rsidRDefault="00991414" w:rsidP="00991414">
            <w:pPr>
              <w:spacing w:line="240" w:lineRule="auto"/>
              <w:jc w:val="left"/>
              <w:rPr>
                <w:rFonts w:asciiTheme="minorHAnsi" w:eastAsia="Times New Roman" w:hAnsiTheme="minorHAnsi" w:cstheme="minorHAnsi"/>
                <w:b/>
                <w:bCs/>
                <w:color w:val="000000"/>
                <w:sz w:val="28"/>
                <w:szCs w:val="28"/>
                <w:lang w:eastAsia="cs-CZ"/>
              </w:rPr>
            </w:pPr>
            <w:r w:rsidRPr="00991414">
              <w:rPr>
                <w:rFonts w:asciiTheme="minorHAnsi" w:eastAsia="Times New Roman" w:hAnsiTheme="minorHAnsi" w:cstheme="minorHAnsi"/>
                <w:b/>
                <w:bCs/>
                <w:color w:val="000000"/>
                <w:szCs w:val="24"/>
                <w:lang w:eastAsia="cs-CZ"/>
              </w:rPr>
              <w:t xml:space="preserve">Název </w:t>
            </w:r>
            <w:r w:rsidR="003A6429">
              <w:rPr>
                <w:rFonts w:asciiTheme="minorHAnsi" w:eastAsia="Times New Roman" w:hAnsiTheme="minorHAnsi" w:cstheme="minorHAnsi"/>
                <w:b/>
                <w:bCs/>
                <w:color w:val="000000"/>
                <w:szCs w:val="24"/>
                <w:lang w:eastAsia="cs-CZ"/>
              </w:rPr>
              <w:t>zboží</w:t>
            </w:r>
            <w:r w:rsidRPr="00991414">
              <w:rPr>
                <w:rFonts w:asciiTheme="minorHAnsi" w:eastAsia="Times New Roman" w:hAnsiTheme="minorHAnsi" w:cstheme="minorHAnsi"/>
                <w:b/>
                <w:bCs/>
                <w:color w:val="000000"/>
                <w:szCs w:val="24"/>
                <w:lang w:eastAsia="cs-CZ"/>
              </w:rPr>
              <w:t>:</w:t>
            </w:r>
          </w:p>
        </w:tc>
      </w:tr>
      <w:tr w:rsidR="00436CCF" w:rsidRPr="009945B6" w14:paraId="43B704C1" w14:textId="77777777" w:rsidTr="003A6429">
        <w:trPr>
          <w:trHeight w:val="275"/>
          <w:jc w:val="center"/>
        </w:trPr>
        <w:tc>
          <w:tcPr>
            <w:tcW w:w="3544" w:type="dxa"/>
            <w:shd w:val="clear" w:color="auto" w:fill="auto"/>
            <w:vAlign w:val="center"/>
          </w:tcPr>
          <w:p w14:paraId="0E26CAC4" w14:textId="3757C940" w:rsidR="00436CCF" w:rsidRPr="00F70F41" w:rsidRDefault="00436CCF" w:rsidP="00436CCF">
            <w:pPr>
              <w:spacing w:line="240" w:lineRule="auto"/>
              <w:jc w:val="left"/>
              <w:rPr>
                <w:rFonts w:asciiTheme="minorHAnsi" w:hAnsiTheme="minorHAnsi" w:cstheme="minorHAnsi"/>
                <w:sz w:val="22"/>
              </w:rPr>
            </w:pPr>
            <w:r w:rsidRPr="00F70F41">
              <w:rPr>
                <w:rFonts w:asciiTheme="minorHAnsi" w:hAnsiTheme="minorHAnsi" w:cstheme="minorHAnsi"/>
                <w:color w:val="000000"/>
                <w:sz w:val="22"/>
              </w:rPr>
              <w:t>Úhlopříčka panelu: minimálně 24“</w:t>
            </w:r>
          </w:p>
        </w:tc>
        <w:tc>
          <w:tcPr>
            <w:tcW w:w="2268" w:type="dxa"/>
            <w:shd w:val="clear" w:color="auto" w:fill="auto"/>
            <w:noWrap/>
            <w:vAlign w:val="center"/>
          </w:tcPr>
          <w:p w14:paraId="013D6CF7" w14:textId="183928A4" w:rsidR="00436CCF" w:rsidRPr="00F70F41" w:rsidRDefault="00436CCF" w:rsidP="00436CCF">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2C89F634" w14:textId="77777777" w:rsidR="00436CCF" w:rsidRPr="00F70F41" w:rsidRDefault="00436CCF" w:rsidP="00436CCF">
            <w:pPr>
              <w:spacing w:line="240" w:lineRule="auto"/>
              <w:jc w:val="center"/>
              <w:rPr>
                <w:rFonts w:asciiTheme="minorHAnsi" w:eastAsia="Times New Roman" w:hAnsiTheme="minorHAnsi" w:cstheme="minorHAnsi"/>
                <w:color w:val="000000"/>
                <w:sz w:val="22"/>
                <w:highlight w:val="yellow"/>
                <w:lang w:eastAsia="cs-CZ"/>
              </w:rPr>
            </w:pPr>
          </w:p>
        </w:tc>
      </w:tr>
      <w:tr w:rsidR="00436CCF" w:rsidRPr="009945B6" w14:paraId="6C12C979" w14:textId="77777777" w:rsidTr="003A6429">
        <w:trPr>
          <w:trHeight w:val="275"/>
          <w:jc w:val="center"/>
        </w:trPr>
        <w:tc>
          <w:tcPr>
            <w:tcW w:w="3544" w:type="dxa"/>
            <w:shd w:val="clear" w:color="auto" w:fill="auto"/>
            <w:vAlign w:val="center"/>
          </w:tcPr>
          <w:p w14:paraId="5F3E399D" w14:textId="3DD062E8" w:rsidR="00436CCF" w:rsidRPr="00F70F41" w:rsidRDefault="00436CCF" w:rsidP="00436CCF">
            <w:pPr>
              <w:spacing w:line="240" w:lineRule="auto"/>
              <w:jc w:val="left"/>
              <w:rPr>
                <w:rFonts w:asciiTheme="minorHAnsi" w:hAnsiTheme="minorHAnsi" w:cstheme="minorHAnsi"/>
                <w:sz w:val="22"/>
              </w:rPr>
            </w:pPr>
            <w:r w:rsidRPr="00F70F41">
              <w:rPr>
                <w:rFonts w:asciiTheme="minorHAnsi" w:hAnsiTheme="minorHAnsi" w:cstheme="minorHAnsi"/>
                <w:color w:val="000000"/>
                <w:sz w:val="22"/>
              </w:rPr>
              <w:t>Rozlišení: 1920x1080 pixelů</w:t>
            </w:r>
          </w:p>
        </w:tc>
        <w:tc>
          <w:tcPr>
            <w:tcW w:w="2268" w:type="dxa"/>
            <w:shd w:val="clear" w:color="auto" w:fill="auto"/>
            <w:noWrap/>
          </w:tcPr>
          <w:p w14:paraId="713527EE" w14:textId="63D8CB61" w:rsidR="00436CCF" w:rsidRPr="00F70F41" w:rsidRDefault="00436CCF" w:rsidP="00436CCF">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1F49C4E2" w14:textId="77777777" w:rsidR="00436CCF" w:rsidRPr="00F70F41" w:rsidRDefault="00436CCF" w:rsidP="00436CCF">
            <w:pPr>
              <w:spacing w:line="240" w:lineRule="auto"/>
              <w:jc w:val="center"/>
              <w:rPr>
                <w:rFonts w:asciiTheme="minorHAnsi" w:eastAsia="Times New Roman" w:hAnsiTheme="minorHAnsi" w:cstheme="minorHAnsi"/>
                <w:color w:val="000000"/>
                <w:sz w:val="22"/>
                <w:highlight w:val="yellow"/>
                <w:lang w:eastAsia="cs-CZ"/>
              </w:rPr>
            </w:pPr>
          </w:p>
        </w:tc>
      </w:tr>
      <w:tr w:rsidR="00436CCF" w:rsidRPr="009945B6" w14:paraId="7ADEBB7E" w14:textId="77777777" w:rsidTr="003A6429">
        <w:trPr>
          <w:trHeight w:val="275"/>
          <w:jc w:val="center"/>
        </w:trPr>
        <w:tc>
          <w:tcPr>
            <w:tcW w:w="3544" w:type="dxa"/>
            <w:shd w:val="clear" w:color="auto" w:fill="auto"/>
            <w:vAlign w:val="center"/>
          </w:tcPr>
          <w:p w14:paraId="27C809B7" w14:textId="7E6F4322" w:rsidR="00436CCF" w:rsidRPr="00F70F41" w:rsidRDefault="00436CCF" w:rsidP="00436CCF">
            <w:pPr>
              <w:spacing w:line="240" w:lineRule="auto"/>
              <w:jc w:val="left"/>
              <w:rPr>
                <w:rFonts w:asciiTheme="minorHAnsi" w:hAnsiTheme="minorHAnsi" w:cstheme="minorHAnsi"/>
                <w:sz w:val="22"/>
              </w:rPr>
            </w:pPr>
            <w:r w:rsidRPr="00F70F41">
              <w:rPr>
                <w:rFonts w:asciiTheme="minorHAnsi" w:hAnsiTheme="minorHAnsi" w:cstheme="minorHAnsi"/>
                <w:color w:val="000000"/>
                <w:sz w:val="22"/>
              </w:rPr>
              <w:t>Jas: minimálně 250 cd/m2</w:t>
            </w:r>
          </w:p>
        </w:tc>
        <w:tc>
          <w:tcPr>
            <w:tcW w:w="2268" w:type="dxa"/>
            <w:shd w:val="clear" w:color="auto" w:fill="auto"/>
            <w:noWrap/>
          </w:tcPr>
          <w:p w14:paraId="4029748B" w14:textId="0EFF4419" w:rsidR="00436CCF" w:rsidRPr="00F70F41" w:rsidRDefault="00436CCF" w:rsidP="00436CCF">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1168C1C7" w14:textId="77777777" w:rsidR="00436CCF" w:rsidRPr="00F70F41" w:rsidRDefault="00436CCF" w:rsidP="00436CCF">
            <w:pPr>
              <w:spacing w:line="240" w:lineRule="auto"/>
              <w:jc w:val="center"/>
              <w:rPr>
                <w:rFonts w:asciiTheme="minorHAnsi" w:eastAsia="Times New Roman" w:hAnsiTheme="minorHAnsi" w:cstheme="minorHAnsi"/>
                <w:color w:val="000000"/>
                <w:sz w:val="22"/>
                <w:highlight w:val="yellow"/>
                <w:lang w:eastAsia="cs-CZ"/>
              </w:rPr>
            </w:pPr>
          </w:p>
        </w:tc>
      </w:tr>
      <w:tr w:rsidR="00436CCF" w:rsidRPr="009945B6" w14:paraId="420A144C" w14:textId="77777777" w:rsidTr="003A6429">
        <w:trPr>
          <w:trHeight w:val="275"/>
          <w:jc w:val="center"/>
        </w:trPr>
        <w:tc>
          <w:tcPr>
            <w:tcW w:w="3544" w:type="dxa"/>
            <w:shd w:val="clear" w:color="auto" w:fill="auto"/>
            <w:vAlign w:val="center"/>
          </w:tcPr>
          <w:p w14:paraId="4DCBC68F" w14:textId="0D6F5BED" w:rsidR="00436CCF" w:rsidRPr="00F70F41" w:rsidRDefault="00436CCF" w:rsidP="00436CCF">
            <w:pPr>
              <w:spacing w:line="240" w:lineRule="auto"/>
              <w:jc w:val="left"/>
              <w:rPr>
                <w:rFonts w:asciiTheme="minorHAnsi" w:hAnsiTheme="minorHAnsi" w:cstheme="minorHAnsi"/>
                <w:sz w:val="22"/>
              </w:rPr>
            </w:pPr>
            <w:r w:rsidRPr="00F70F41">
              <w:rPr>
                <w:rFonts w:asciiTheme="minorHAnsi" w:hAnsiTheme="minorHAnsi" w:cstheme="minorHAnsi"/>
                <w:color w:val="000000"/>
                <w:sz w:val="22"/>
              </w:rPr>
              <w:t>Odezva: maximálně 5ms GtG</w:t>
            </w:r>
          </w:p>
        </w:tc>
        <w:tc>
          <w:tcPr>
            <w:tcW w:w="2268" w:type="dxa"/>
            <w:shd w:val="clear" w:color="auto" w:fill="auto"/>
            <w:noWrap/>
          </w:tcPr>
          <w:p w14:paraId="1D8D4A79" w14:textId="71E43039" w:rsidR="00436CCF" w:rsidRPr="00F70F41" w:rsidRDefault="00436CCF" w:rsidP="00436CCF">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506EB45C" w14:textId="77777777" w:rsidR="00436CCF" w:rsidRPr="00F70F41" w:rsidRDefault="00436CCF" w:rsidP="00436CCF">
            <w:pPr>
              <w:spacing w:line="240" w:lineRule="auto"/>
              <w:jc w:val="center"/>
              <w:rPr>
                <w:rFonts w:asciiTheme="minorHAnsi" w:eastAsia="Times New Roman" w:hAnsiTheme="minorHAnsi" w:cstheme="minorHAnsi"/>
                <w:color w:val="000000"/>
                <w:sz w:val="22"/>
                <w:highlight w:val="yellow"/>
                <w:lang w:eastAsia="cs-CZ"/>
              </w:rPr>
            </w:pPr>
          </w:p>
        </w:tc>
      </w:tr>
      <w:tr w:rsidR="00436CCF" w:rsidRPr="009945B6" w14:paraId="66A2939A" w14:textId="77777777" w:rsidTr="003A6429">
        <w:trPr>
          <w:trHeight w:val="275"/>
          <w:jc w:val="center"/>
        </w:trPr>
        <w:tc>
          <w:tcPr>
            <w:tcW w:w="3544" w:type="dxa"/>
            <w:shd w:val="clear" w:color="auto" w:fill="auto"/>
            <w:vAlign w:val="center"/>
          </w:tcPr>
          <w:p w14:paraId="17B99083" w14:textId="04264E38" w:rsidR="00436CCF" w:rsidRPr="00F70F41" w:rsidRDefault="00436CCF" w:rsidP="00436CCF">
            <w:pPr>
              <w:spacing w:line="240" w:lineRule="auto"/>
              <w:jc w:val="left"/>
              <w:rPr>
                <w:rFonts w:asciiTheme="minorHAnsi" w:hAnsiTheme="minorHAnsi" w:cstheme="minorHAnsi"/>
                <w:sz w:val="22"/>
              </w:rPr>
            </w:pPr>
            <w:r w:rsidRPr="00F70F41">
              <w:rPr>
                <w:rFonts w:asciiTheme="minorHAnsi" w:hAnsiTheme="minorHAnsi" w:cstheme="minorHAnsi"/>
                <w:color w:val="000000"/>
                <w:sz w:val="22"/>
              </w:rPr>
              <w:t>Typ panelu: IPS či VA/MVA/PVA</w:t>
            </w:r>
          </w:p>
        </w:tc>
        <w:tc>
          <w:tcPr>
            <w:tcW w:w="2268" w:type="dxa"/>
            <w:shd w:val="clear" w:color="auto" w:fill="auto"/>
            <w:noWrap/>
          </w:tcPr>
          <w:p w14:paraId="44E9B074" w14:textId="5A1ADCF0" w:rsidR="00436CCF" w:rsidRPr="00F70F41" w:rsidRDefault="00436CCF" w:rsidP="00436CCF">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54233B30" w14:textId="77777777" w:rsidR="00436CCF" w:rsidRPr="00F70F41" w:rsidRDefault="00436CCF" w:rsidP="00436CCF">
            <w:pPr>
              <w:spacing w:line="240" w:lineRule="auto"/>
              <w:jc w:val="center"/>
              <w:rPr>
                <w:rFonts w:asciiTheme="minorHAnsi" w:eastAsia="Times New Roman" w:hAnsiTheme="minorHAnsi" w:cstheme="minorHAnsi"/>
                <w:color w:val="000000"/>
                <w:sz w:val="22"/>
                <w:highlight w:val="yellow"/>
                <w:lang w:eastAsia="cs-CZ"/>
              </w:rPr>
            </w:pPr>
          </w:p>
        </w:tc>
      </w:tr>
      <w:tr w:rsidR="00436CCF" w:rsidRPr="009945B6" w14:paraId="1AC93BC9" w14:textId="77777777" w:rsidTr="003A6429">
        <w:trPr>
          <w:trHeight w:val="275"/>
          <w:jc w:val="center"/>
        </w:trPr>
        <w:tc>
          <w:tcPr>
            <w:tcW w:w="3544" w:type="dxa"/>
            <w:shd w:val="clear" w:color="auto" w:fill="auto"/>
            <w:vAlign w:val="center"/>
          </w:tcPr>
          <w:p w14:paraId="1FFA4933" w14:textId="4C9379E2" w:rsidR="00436CCF" w:rsidRPr="00F70F41" w:rsidRDefault="00436CCF" w:rsidP="00436CCF">
            <w:pPr>
              <w:spacing w:line="240" w:lineRule="auto"/>
              <w:jc w:val="left"/>
              <w:rPr>
                <w:rFonts w:asciiTheme="minorHAnsi" w:hAnsiTheme="minorHAnsi" w:cstheme="minorHAnsi"/>
                <w:sz w:val="22"/>
              </w:rPr>
            </w:pPr>
            <w:r w:rsidRPr="00F70F41">
              <w:rPr>
                <w:rFonts w:asciiTheme="minorHAnsi" w:hAnsiTheme="minorHAnsi" w:cstheme="minorHAnsi"/>
                <w:color w:val="000000"/>
                <w:sz w:val="22"/>
              </w:rPr>
              <w:t>Povrch panelu: matný</w:t>
            </w:r>
          </w:p>
        </w:tc>
        <w:tc>
          <w:tcPr>
            <w:tcW w:w="2268" w:type="dxa"/>
            <w:shd w:val="clear" w:color="auto" w:fill="auto"/>
            <w:noWrap/>
          </w:tcPr>
          <w:p w14:paraId="5FD6F9B3" w14:textId="539AC21F" w:rsidR="00436CCF" w:rsidRPr="00F70F41" w:rsidRDefault="00436CCF" w:rsidP="00436CCF">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55362F81" w14:textId="77777777" w:rsidR="00436CCF" w:rsidRPr="00F70F41" w:rsidRDefault="00436CCF" w:rsidP="00436CCF">
            <w:pPr>
              <w:spacing w:line="240" w:lineRule="auto"/>
              <w:jc w:val="center"/>
              <w:rPr>
                <w:rFonts w:asciiTheme="minorHAnsi" w:eastAsia="Times New Roman" w:hAnsiTheme="minorHAnsi" w:cstheme="minorHAnsi"/>
                <w:color w:val="000000"/>
                <w:sz w:val="22"/>
                <w:highlight w:val="yellow"/>
                <w:lang w:eastAsia="cs-CZ"/>
              </w:rPr>
            </w:pPr>
          </w:p>
        </w:tc>
      </w:tr>
      <w:tr w:rsidR="00436CCF" w:rsidRPr="009945B6" w14:paraId="5CEFE893" w14:textId="77777777" w:rsidTr="003A6429">
        <w:trPr>
          <w:trHeight w:val="275"/>
          <w:jc w:val="center"/>
        </w:trPr>
        <w:tc>
          <w:tcPr>
            <w:tcW w:w="3544" w:type="dxa"/>
            <w:shd w:val="clear" w:color="auto" w:fill="auto"/>
            <w:vAlign w:val="center"/>
          </w:tcPr>
          <w:p w14:paraId="35075248" w14:textId="50B7AE24" w:rsidR="00436CCF" w:rsidRPr="00F70F41" w:rsidRDefault="00436CCF" w:rsidP="00436CCF">
            <w:pPr>
              <w:spacing w:line="240" w:lineRule="auto"/>
              <w:jc w:val="left"/>
              <w:rPr>
                <w:rFonts w:asciiTheme="minorHAnsi" w:hAnsiTheme="minorHAnsi" w:cstheme="minorHAnsi"/>
                <w:sz w:val="22"/>
              </w:rPr>
            </w:pPr>
            <w:r w:rsidRPr="00F70F41">
              <w:rPr>
                <w:rFonts w:asciiTheme="minorHAnsi" w:hAnsiTheme="minorHAnsi" w:cstheme="minorHAnsi"/>
                <w:color w:val="000000"/>
                <w:sz w:val="22"/>
              </w:rPr>
              <w:lastRenderedPageBreak/>
              <w:t xml:space="preserve">Vstupy: minimálně HDMI, </w:t>
            </w:r>
            <w:r w:rsidRPr="00F70F41">
              <w:rPr>
                <w:rFonts w:asciiTheme="minorHAnsi" w:hAnsiTheme="minorHAnsi" w:cstheme="minorHAnsi"/>
                <w:b/>
                <w:bCs/>
                <w:color w:val="000000"/>
                <w:sz w:val="22"/>
              </w:rPr>
              <w:t>propojovací kabel HDMI k PC součástí dodávky v délce minimálně 1,8m</w:t>
            </w:r>
          </w:p>
        </w:tc>
        <w:tc>
          <w:tcPr>
            <w:tcW w:w="2268" w:type="dxa"/>
            <w:shd w:val="clear" w:color="auto" w:fill="auto"/>
            <w:noWrap/>
          </w:tcPr>
          <w:p w14:paraId="74EC59D6" w14:textId="7315FE6B" w:rsidR="00436CCF" w:rsidRPr="00F70F41" w:rsidRDefault="00436CCF" w:rsidP="00436CCF">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2A3F6419" w14:textId="77777777" w:rsidR="00436CCF" w:rsidRPr="00F70F41" w:rsidRDefault="00436CCF" w:rsidP="00436CCF">
            <w:pPr>
              <w:spacing w:line="240" w:lineRule="auto"/>
              <w:jc w:val="center"/>
              <w:rPr>
                <w:rFonts w:asciiTheme="minorHAnsi" w:eastAsia="Times New Roman" w:hAnsiTheme="minorHAnsi" w:cstheme="minorHAnsi"/>
                <w:color w:val="000000"/>
                <w:sz w:val="22"/>
                <w:highlight w:val="yellow"/>
                <w:lang w:eastAsia="cs-CZ"/>
              </w:rPr>
            </w:pPr>
          </w:p>
        </w:tc>
      </w:tr>
      <w:tr w:rsidR="00436CCF" w:rsidRPr="009945B6" w14:paraId="3B99C3D7" w14:textId="77777777" w:rsidTr="003A6429">
        <w:trPr>
          <w:trHeight w:val="275"/>
          <w:jc w:val="center"/>
        </w:trPr>
        <w:tc>
          <w:tcPr>
            <w:tcW w:w="3544" w:type="dxa"/>
            <w:shd w:val="clear" w:color="auto" w:fill="auto"/>
            <w:vAlign w:val="center"/>
          </w:tcPr>
          <w:p w14:paraId="7ABA32E7" w14:textId="31A06928" w:rsidR="00436CCF" w:rsidRPr="00F70F41" w:rsidRDefault="00436CCF" w:rsidP="00436CCF">
            <w:pPr>
              <w:spacing w:line="240" w:lineRule="auto"/>
              <w:jc w:val="left"/>
              <w:rPr>
                <w:rFonts w:asciiTheme="minorHAnsi" w:hAnsiTheme="minorHAnsi" w:cstheme="minorHAnsi"/>
                <w:sz w:val="22"/>
              </w:rPr>
            </w:pPr>
            <w:r w:rsidRPr="00F70F41">
              <w:rPr>
                <w:rFonts w:asciiTheme="minorHAnsi" w:hAnsiTheme="minorHAnsi" w:cstheme="minorHAnsi"/>
                <w:color w:val="000000"/>
                <w:sz w:val="22"/>
              </w:rPr>
              <w:t>Reproduktory: integrované</w:t>
            </w:r>
          </w:p>
        </w:tc>
        <w:tc>
          <w:tcPr>
            <w:tcW w:w="2268" w:type="dxa"/>
            <w:shd w:val="clear" w:color="auto" w:fill="auto"/>
            <w:noWrap/>
          </w:tcPr>
          <w:p w14:paraId="543FD083" w14:textId="2DCE42F0" w:rsidR="00436CCF" w:rsidRPr="00F70F41" w:rsidRDefault="00436CCF" w:rsidP="00436CCF">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2F2F1086" w14:textId="77777777" w:rsidR="00436CCF" w:rsidRPr="00F70F41" w:rsidRDefault="00436CCF" w:rsidP="00436CCF">
            <w:pPr>
              <w:spacing w:line="240" w:lineRule="auto"/>
              <w:jc w:val="center"/>
              <w:rPr>
                <w:rFonts w:asciiTheme="minorHAnsi" w:eastAsia="Times New Roman" w:hAnsiTheme="minorHAnsi" w:cstheme="minorHAnsi"/>
                <w:color w:val="000000"/>
                <w:sz w:val="22"/>
                <w:highlight w:val="yellow"/>
                <w:lang w:eastAsia="cs-CZ"/>
              </w:rPr>
            </w:pPr>
          </w:p>
        </w:tc>
      </w:tr>
      <w:tr w:rsidR="00436CCF" w:rsidRPr="009945B6" w14:paraId="063C178F" w14:textId="77777777" w:rsidTr="003A6429">
        <w:trPr>
          <w:trHeight w:val="275"/>
          <w:jc w:val="center"/>
        </w:trPr>
        <w:tc>
          <w:tcPr>
            <w:tcW w:w="3544" w:type="dxa"/>
            <w:shd w:val="clear" w:color="auto" w:fill="auto"/>
            <w:vAlign w:val="center"/>
          </w:tcPr>
          <w:p w14:paraId="14FADCCF" w14:textId="3072F5B5" w:rsidR="00436CCF" w:rsidRPr="00F70F41" w:rsidRDefault="00436CCF" w:rsidP="00436CCF">
            <w:pPr>
              <w:spacing w:line="240" w:lineRule="auto"/>
              <w:jc w:val="left"/>
              <w:rPr>
                <w:rFonts w:asciiTheme="minorHAnsi" w:hAnsiTheme="minorHAnsi" w:cstheme="minorHAnsi"/>
                <w:sz w:val="22"/>
              </w:rPr>
            </w:pPr>
            <w:r w:rsidRPr="00F70F41">
              <w:rPr>
                <w:rFonts w:asciiTheme="minorHAnsi" w:hAnsiTheme="minorHAnsi" w:cstheme="minorHAnsi"/>
                <w:color w:val="000000"/>
                <w:sz w:val="22"/>
              </w:rPr>
              <w:t>Změna sklonu panelu</w:t>
            </w:r>
          </w:p>
        </w:tc>
        <w:tc>
          <w:tcPr>
            <w:tcW w:w="2268" w:type="dxa"/>
            <w:shd w:val="clear" w:color="auto" w:fill="auto"/>
            <w:noWrap/>
            <w:vAlign w:val="center"/>
          </w:tcPr>
          <w:p w14:paraId="76F5B289" w14:textId="5CEAB299" w:rsidR="00436CCF" w:rsidRPr="00F70F41" w:rsidRDefault="00436CCF" w:rsidP="00436CCF">
            <w:pPr>
              <w:spacing w:line="240" w:lineRule="auto"/>
              <w:jc w:val="center"/>
              <w:rPr>
                <w:rFonts w:asciiTheme="minorHAnsi" w:eastAsia="Times New Roman" w:hAnsiTheme="minorHAnsi" w:cstheme="minorHAnsi"/>
                <w:color w:val="000000"/>
                <w:sz w:val="22"/>
                <w:highlight w:val="yellow"/>
                <w:lang w:eastAsia="cs-CZ"/>
              </w:rPr>
            </w:pPr>
            <w:r w:rsidRPr="00F70F41">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4ACF1A98" w14:textId="77777777" w:rsidR="00436CCF" w:rsidRPr="00F70F41" w:rsidRDefault="00436CCF" w:rsidP="00436CCF">
            <w:pPr>
              <w:spacing w:line="240" w:lineRule="auto"/>
              <w:jc w:val="center"/>
              <w:rPr>
                <w:rFonts w:asciiTheme="minorHAnsi" w:eastAsia="Times New Roman" w:hAnsiTheme="minorHAnsi" w:cstheme="minorHAnsi"/>
                <w:color w:val="000000"/>
                <w:sz w:val="22"/>
                <w:highlight w:val="yellow"/>
                <w:lang w:eastAsia="cs-CZ"/>
              </w:rPr>
            </w:pPr>
          </w:p>
        </w:tc>
      </w:tr>
      <w:tr w:rsidR="003A6429" w:rsidRPr="009945B6" w14:paraId="421D6115" w14:textId="77777777" w:rsidTr="003A6429">
        <w:trPr>
          <w:trHeight w:val="275"/>
          <w:jc w:val="center"/>
        </w:trPr>
        <w:tc>
          <w:tcPr>
            <w:tcW w:w="3544" w:type="dxa"/>
            <w:shd w:val="clear" w:color="auto" w:fill="auto"/>
            <w:vAlign w:val="center"/>
          </w:tcPr>
          <w:p w14:paraId="4A60705C" w14:textId="457FC183" w:rsidR="003A6429" w:rsidRPr="00F70F41" w:rsidRDefault="003A6429" w:rsidP="003A6429">
            <w:pPr>
              <w:spacing w:line="240" w:lineRule="auto"/>
              <w:jc w:val="left"/>
              <w:rPr>
                <w:rFonts w:asciiTheme="minorHAnsi" w:hAnsiTheme="minorHAnsi" w:cstheme="minorHAnsi"/>
                <w:sz w:val="22"/>
              </w:rPr>
            </w:pPr>
            <w:r w:rsidRPr="00F70F41">
              <w:rPr>
                <w:rFonts w:asciiTheme="minorHAnsi" w:hAnsiTheme="minorHAnsi" w:cstheme="minorHAnsi"/>
                <w:color w:val="000000"/>
                <w:sz w:val="22"/>
              </w:rPr>
              <w:t>Redukce blikání (Flicker-Free)</w:t>
            </w:r>
          </w:p>
        </w:tc>
        <w:tc>
          <w:tcPr>
            <w:tcW w:w="2268" w:type="dxa"/>
            <w:shd w:val="clear" w:color="auto" w:fill="auto"/>
            <w:noWrap/>
          </w:tcPr>
          <w:p w14:paraId="70C36817" w14:textId="4A59EAFB" w:rsidR="003A6429" w:rsidRPr="00F70F41" w:rsidRDefault="003A6429" w:rsidP="003A6429">
            <w:pPr>
              <w:spacing w:line="240" w:lineRule="auto"/>
              <w:jc w:val="center"/>
              <w:rPr>
                <w:rFonts w:asciiTheme="minorHAnsi" w:eastAsia="Times New Roman" w:hAnsiTheme="minorHAnsi" w:cstheme="minorHAnsi"/>
                <w:color w:val="000000"/>
                <w:sz w:val="22"/>
                <w:highlight w:val="yellow"/>
                <w:lang w:eastAsia="cs-CZ"/>
              </w:rPr>
            </w:pPr>
            <w:r w:rsidRPr="002623D4">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137D1F10" w14:textId="77777777" w:rsidR="003A6429" w:rsidRPr="00F70F41" w:rsidRDefault="003A6429" w:rsidP="003A6429">
            <w:pPr>
              <w:spacing w:line="240" w:lineRule="auto"/>
              <w:jc w:val="center"/>
              <w:rPr>
                <w:rFonts w:asciiTheme="minorHAnsi" w:eastAsia="Times New Roman" w:hAnsiTheme="minorHAnsi" w:cstheme="minorHAnsi"/>
                <w:color w:val="000000"/>
                <w:sz w:val="22"/>
                <w:highlight w:val="yellow"/>
                <w:lang w:eastAsia="cs-CZ"/>
              </w:rPr>
            </w:pPr>
          </w:p>
        </w:tc>
      </w:tr>
      <w:tr w:rsidR="003A6429" w:rsidRPr="009945B6" w14:paraId="02D5CFB1" w14:textId="77777777" w:rsidTr="003A6429">
        <w:trPr>
          <w:trHeight w:val="275"/>
          <w:jc w:val="center"/>
        </w:trPr>
        <w:tc>
          <w:tcPr>
            <w:tcW w:w="3544" w:type="dxa"/>
            <w:shd w:val="clear" w:color="auto" w:fill="auto"/>
            <w:vAlign w:val="center"/>
          </w:tcPr>
          <w:p w14:paraId="5820F4D6" w14:textId="651BA0CA" w:rsidR="003A6429" w:rsidRPr="00F70F41" w:rsidRDefault="003A6429" w:rsidP="003A6429">
            <w:pPr>
              <w:spacing w:line="240" w:lineRule="auto"/>
              <w:jc w:val="left"/>
              <w:rPr>
                <w:rFonts w:asciiTheme="minorHAnsi" w:hAnsiTheme="minorHAnsi" w:cstheme="minorHAnsi"/>
                <w:color w:val="000000"/>
                <w:sz w:val="22"/>
              </w:rPr>
            </w:pPr>
            <w:r w:rsidRPr="00F70F41">
              <w:rPr>
                <w:rFonts w:asciiTheme="minorHAnsi" w:hAnsiTheme="minorHAnsi" w:cstheme="minorHAnsi"/>
                <w:color w:val="000000"/>
                <w:sz w:val="22"/>
              </w:rPr>
              <w:t>Redukce modrého světla</w:t>
            </w:r>
          </w:p>
        </w:tc>
        <w:tc>
          <w:tcPr>
            <w:tcW w:w="2268" w:type="dxa"/>
            <w:shd w:val="clear" w:color="auto" w:fill="auto"/>
            <w:noWrap/>
          </w:tcPr>
          <w:p w14:paraId="035D8CF6" w14:textId="769873B3" w:rsidR="003A6429" w:rsidRPr="00F70F41" w:rsidRDefault="003A6429" w:rsidP="003A6429">
            <w:pPr>
              <w:spacing w:line="240" w:lineRule="auto"/>
              <w:jc w:val="center"/>
              <w:rPr>
                <w:rFonts w:asciiTheme="minorHAnsi" w:eastAsia="Times New Roman" w:hAnsiTheme="minorHAnsi" w:cstheme="minorHAnsi"/>
                <w:color w:val="000000"/>
                <w:sz w:val="22"/>
                <w:highlight w:val="yellow"/>
                <w:lang w:eastAsia="cs-CZ"/>
              </w:rPr>
            </w:pPr>
            <w:r w:rsidRPr="002623D4">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36F57D54" w14:textId="77777777" w:rsidR="003A6429" w:rsidRPr="00F70F41" w:rsidRDefault="003A6429" w:rsidP="003A6429">
            <w:pPr>
              <w:spacing w:line="240" w:lineRule="auto"/>
              <w:jc w:val="center"/>
              <w:rPr>
                <w:rFonts w:asciiTheme="minorHAnsi" w:eastAsia="Times New Roman" w:hAnsiTheme="minorHAnsi" w:cstheme="minorHAnsi"/>
                <w:color w:val="000000"/>
                <w:sz w:val="22"/>
                <w:highlight w:val="yellow"/>
                <w:lang w:eastAsia="cs-CZ"/>
              </w:rPr>
            </w:pPr>
          </w:p>
        </w:tc>
      </w:tr>
      <w:tr w:rsidR="003A6429" w:rsidRPr="009945B6" w14:paraId="4762AF03" w14:textId="77777777" w:rsidTr="003A6429">
        <w:trPr>
          <w:trHeight w:val="275"/>
          <w:jc w:val="center"/>
        </w:trPr>
        <w:tc>
          <w:tcPr>
            <w:tcW w:w="3544" w:type="dxa"/>
            <w:shd w:val="clear" w:color="auto" w:fill="auto"/>
            <w:vAlign w:val="center"/>
          </w:tcPr>
          <w:p w14:paraId="22B847C1" w14:textId="2FE0E447" w:rsidR="003A6429" w:rsidRPr="00F70F41" w:rsidRDefault="003A6429" w:rsidP="003A6429">
            <w:pPr>
              <w:spacing w:line="240" w:lineRule="auto"/>
              <w:jc w:val="left"/>
              <w:rPr>
                <w:rFonts w:asciiTheme="minorHAnsi" w:hAnsiTheme="minorHAnsi" w:cstheme="minorHAnsi"/>
                <w:color w:val="000000"/>
                <w:sz w:val="22"/>
              </w:rPr>
            </w:pPr>
            <w:r w:rsidRPr="00F70F41">
              <w:rPr>
                <w:rFonts w:asciiTheme="minorHAnsi" w:hAnsiTheme="minorHAnsi" w:cstheme="minorHAnsi"/>
                <w:color w:val="000000"/>
                <w:sz w:val="22"/>
              </w:rPr>
              <w:t>Zdroj: integrovaný</w:t>
            </w:r>
          </w:p>
        </w:tc>
        <w:tc>
          <w:tcPr>
            <w:tcW w:w="2268" w:type="dxa"/>
            <w:shd w:val="clear" w:color="auto" w:fill="auto"/>
            <w:noWrap/>
          </w:tcPr>
          <w:p w14:paraId="12A58C76" w14:textId="519B9608" w:rsidR="003A6429" w:rsidRPr="00F70F41" w:rsidRDefault="003A6429" w:rsidP="003A6429">
            <w:pPr>
              <w:spacing w:line="240" w:lineRule="auto"/>
              <w:jc w:val="center"/>
              <w:rPr>
                <w:rFonts w:asciiTheme="minorHAnsi" w:eastAsia="Times New Roman" w:hAnsiTheme="minorHAnsi" w:cstheme="minorHAnsi"/>
                <w:color w:val="000000"/>
                <w:sz w:val="22"/>
                <w:highlight w:val="yellow"/>
                <w:lang w:eastAsia="cs-CZ"/>
              </w:rPr>
            </w:pPr>
            <w:r w:rsidRPr="002623D4">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740A3A12" w14:textId="77777777" w:rsidR="003A6429" w:rsidRPr="00F70F41" w:rsidRDefault="003A6429" w:rsidP="003A6429">
            <w:pPr>
              <w:spacing w:line="240" w:lineRule="auto"/>
              <w:jc w:val="center"/>
              <w:rPr>
                <w:rFonts w:asciiTheme="minorHAnsi" w:eastAsia="Times New Roman" w:hAnsiTheme="minorHAnsi" w:cstheme="minorHAnsi"/>
                <w:color w:val="000000"/>
                <w:sz w:val="22"/>
                <w:highlight w:val="yellow"/>
                <w:lang w:eastAsia="cs-CZ"/>
              </w:rPr>
            </w:pPr>
          </w:p>
        </w:tc>
      </w:tr>
      <w:tr w:rsidR="003A6429" w:rsidRPr="009945B6" w14:paraId="3153753B" w14:textId="77777777" w:rsidTr="003A6429">
        <w:trPr>
          <w:trHeight w:val="275"/>
          <w:jc w:val="center"/>
        </w:trPr>
        <w:tc>
          <w:tcPr>
            <w:tcW w:w="3544" w:type="dxa"/>
            <w:shd w:val="clear" w:color="auto" w:fill="auto"/>
            <w:vAlign w:val="center"/>
          </w:tcPr>
          <w:p w14:paraId="7634AD67" w14:textId="69C53378" w:rsidR="003A6429" w:rsidRPr="00F70F41" w:rsidRDefault="003A6429" w:rsidP="003A6429">
            <w:pPr>
              <w:spacing w:line="240" w:lineRule="auto"/>
              <w:jc w:val="left"/>
              <w:rPr>
                <w:rFonts w:asciiTheme="minorHAnsi" w:hAnsiTheme="minorHAnsi" w:cstheme="minorHAnsi"/>
                <w:color w:val="000000"/>
                <w:sz w:val="22"/>
              </w:rPr>
            </w:pPr>
            <w:r w:rsidRPr="00F70F41">
              <w:rPr>
                <w:rFonts w:asciiTheme="minorHAnsi" w:hAnsiTheme="minorHAnsi" w:cstheme="minorHAnsi"/>
                <w:color w:val="000000"/>
                <w:sz w:val="22"/>
              </w:rPr>
              <w:t>Barva: černá</w:t>
            </w:r>
          </w:p>
        </w:tc>
        <w:tc>
          <w:tcPr>
            <w:tcW w:w="2268" w:type="dxa"/>
            <w:shd w:val="clear" w:color="auto" w:fill="auto"/>
            <w:noWrap/>
          </w:tcPr>
          <w:p w14:paraId="5DED34FD" w14:textId="58D7A26C" w:rsidR="003A6429" w:rsidRPr="00F70F41" w:rsidRDefault="003A6429" w:rsidP="003A6429">
            <w:pPr>
              <w:spacing w:line="240" w:lineRule="auto"/>
              <w:jc w:val="center"/>
              <w:rPr>
                <w:rFonts w:asciiTheme="minorHAnsi" w:eastAsia="Times New Roman" w:hAnsiTheme="minorHAnsi" w:cstheme="minorHAnsi"/>
                <w:color w:val="000000"/>
                <w:sz w:val="22"/>
                <w:highlight w:val="yellow"/>
                <w:lang w:eastAsia="cs-CZ"/>
              </w:rPr>
            </w:pPr>
            <w:r w:rsidRPr="002623D4">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7016AF64" w14:textId="77777777" w:rsidR="003A6429" w:rsidRPr="00F70F41" w:rsidRDefault="003A6429" w:rsidP="003A6429">
            <w:pPr>
              <w:spacing w:line="240" w:lineRule="auto"/>
              <w:jc w:val="center"/>
              <w:rPr>
                <w:rFonts w:asciiTheme="minorHAnsi" w:eastAsia="Times New Roman" w:hAnsiTheme="minorHAnsi" w:cstheme="minorHAnsi"/>
                <w:color w:val="000000"/>
                <w:sz w:val="22"/>
                <w:highlight w:val="yellow"/>
                <w:lang w:eastAsia="cs-CZ"/>
              </w:rPr>
            </w:pPr>
          </w:p>
        </w:tc>
      </w:tr>
      <w:tr w:rsidR="003A6429" w:rsidRPr="009945B6" w14:paraId="6B9BB5EA" w14:textId="77777777" w:rsidTr="003A6429">
        <w:trPr>
          <w:trHeight w:val="275"/>
          <w:jc w:val="center"/>
        </w:trPr>
        <w:tc>
          <w:tcPr>
            <w:tcW w:w="3544" w:type="dxa"/>
            <w:shd w:val="clear" w:color="auto" w:fill="auto"/>
            <w:vAlign w:val="center"/>
          </w:tcPr>
          <w:p w14:paraId="3759F9C0" w14:textId="4F9ECF36" w:rsidR="003A6429" w:rsidRPr="00F70F41" w:rsidRDefault="003A6429" w:rsidP="003A6429">
            <w:pPr>
              <w:spacing w:line="240" w:lineRule="auto"/>
              <w:jc w:val="left"/>
              <w:rPr>
                <w:rFonts w:asciiTheme="minorHAnsi" w:hAnsiTheme="minorHAnsi" w:cstheme="minorHAnsi"/>
                <w:color w:val="000000"/>
                <w:sz w:val="22"/>
              </w:rPr>
            </w:pPr>
            <w:r w:rsidRPr="00F70F41">
              <w:rPr>
                <w:rFonts w:asciiTheme="minorHAnsi" w:hAnsiTheme="minorHAnsi" w:cstheme="minorHAnsi"/>
                <w:color w:val="000000"/>
                <w:sz w:val="22"/>
              </w:rPr>
              <w:t>Záruka: min 24 měsíců</w:t>
            </w:r>
          </w:p>
        </w:tc>
        <w:tc>
          <w:tcPr>
            <w:tcW w:w="2268" w:type="dxa"/>
            <w:shd w:val="clear" w:color="auto" w:fill="auto"/>
            <w:noWrap/>
          </w:tcPr>
          <w:p w14:paraId="11CF1651" w14:textId="637EEA31" w:rsidR="003A6429" w:rsidRPr="00F70F41" w:rsidRDefault="003A6429" w:rsidP="003A6429">
            <w:pPr>
              <w:spacing w:line="240" w:lineRule="auto"/>
              <w:jc w:val="center"/>
              <w:rPr>
                <w:rFonts w:asciiTheme="minorHAnsi" w:eastAsia="Times New Roman" w:hAnsiTheme="minorHAnsi" w:cstheme="minorHAnsi"/>
                <w:color w:val="000000"/>
                <w:sz w:val="22"/>
                <w:highlight w:val="yellow"/>
                <w:lang w:eastAsia="cs-CZ"/>
              </w:rPr>
            </w:pPr>
            <w:r w:rsidRPr="002623D4">
              <w:rPr>
                <w:rFonts w:asciiTheme="minorHAnsi" w:eastAsia="Times New Roman" w:hAnsiTheme="minorHAnsi" w:cstheme="minorHAnsi"/>
                <w:color w:val="000000"/>
                <w:sz w:val="22"/>
                <w:highlight w:val="yellow"/>
                <w:lang w:eastAsia="cs-CZ"/>
              </w:rPr>
              <w:t>ANO/NE</w:t>
            </w:r>
          </w:p>
        </w:tc>
        <w:tc>
          <w:tcPr>
            <w:tcW w:w="3260" w:type="dxa"/>
            <w:shd w:val="clear" w:color="auto" w:fill="FFFF00"/>
          </w:tcPr>
          <w:p w14:paraId="5097D38D" w14:textId="77777777" w:rsidR="003A6429" w:rsidRPr="00F70F41" w:rsidRDefault="003A6429" w:rsidP="003A6429">
            <w:pPr>
              <w:spacing w:line="240" w:lineRule="auto"/>
              <w:jc w:val="center"/>
              <w:rPr>
                <w:rFonts w:asciiTheme="minorHAnsi" w:eastAsia="Times New Roman" w:hAnsiTheme="minorHAnsi" w:cstheme="minorHAnsi"/>
                <w:color w:val="000000"/>
                <w:sz w:val="22"/>
                <w:highlight w:val="yellow"/>
                <w:lang w:eastAsia="cs-CZ"/>
              </w:rPr>
            </w:pPr>
          </w:p>
        </w:tc>
      </w:tr>
    </w:tbl>
    <w:p w14:paraId="7587DBDE" w14:textId="780ABBCC" w:rsidR="00870795" w:rsidRDefault="00870795" w:rsidP="00822781">
      <w:pPr>
        <w:autoSpaceDE w:val="0"/>
        <w:autoSpaceDN w:val="0"/>
        <w:adjustRightInd w:val="0"/>
        <w:spacing w:line="240" w:lineRule="auto"/>
        <w:rPr>
          <w:rFonts w:asciiTheme="minorHAnsi" w:hAnsiTheme="minorHAnsi" w:cstheme="minorHAnsi"/>
        </w:rPr>
      </w:pPr>
    </w:p>
    <w:p w14:paraId="78216203" w14:textId="7E458C06" w:rsidR="00870795" w:rsidRDefault="00870795" w:rsidP="00870795">
      <w:pPr>
        <w:spacing w:line="240" w:lineRule="auto"/>
        <w:jc w:val="left"/>
      </w:pPr>
    </w:p>
    <w:p w14:paraId="33BA0354" w14:textId="77777777" w:rsidR="00870795" w:rsidRDefault="00870795" w:rsidP="00870795">
      <w:pPr>
        <w:autoSpaceDE w:val="0"/>
        <w:autoSpaceDN w:val="0"/>
        <w:adjustRightInd w:val="0"/>
        <w:spacing w:line="240" w:lineRule="auto"/>
        <w:rPr>
          <w:rFonts w:asciiTheme="minorHAnsi" w:hAnsiTheme="minorHAnsi" w:cstheme="minorHAnsi"/>
          <w:sz w:val="18"/>
          <w:szCs w:val="18"/>
        </w:rPr>
      </w:pPr>
      <w:r w:rsidRPr="00DC7618">
        <w:rPr>
          <w:rFonts w:asciiTheme="minorHAnsi" w:hAnsiTheme="minorHAnsi" w:cstheme="minorHAnsi"/>
          <w:sz w:val="18"/>
          <w:szCs w:val="18"/>
        </w:rPr>
        <w:t>Pokud tato Technická specifikace nebo jiná část Zadávací dokumentace včetně všech jejích příloh obsahuje názvy určitých dodavatelů nebo výrobků, nebo patentů na vynálezy, užitné vzory, průmyslové vzory, ochranné známky nebo označení původu, zadavatel výslovně uvádí, že umožňuje použití i jiných, kvalitativně a technicky rovnocenných řešení, které budou splňovat požadavky na předmět plnění veřejné zakázky.</w:t>
      </w:r>
    </w:p>
    <w:p w14:paraId="021E7946" w14:textId="77777777" w:rsidR="00870795" w:rsidRPr="00DC7618" w:rsidRDefault="00870795" w:rsidP="00870795">
      <w:pPr>
        <w:autoSpaceDE w:val="0"/>
        <w:autoSpaceDN w:val="0"/>
        <w:adjustRightInd w:val="0"/>
        <w:spacing w:line="240" w:lineRule="auto"/>
        <w:rPr>
          <w:rFonts w:asciiTheme="minorHAnsi" w:hAnsiTheme="minorHAnsi" w:cstheme="minorHAnsi"/>
          <w:sz w:val="18"/>
          <w:szCs w:val="18"/>
        </w:rPr>
      </w:pPr>
    </w:p>
    <w:p w14:paraId="29C94C2D" w14:textId="77777777" w:rsidR="00FB0A17" w:rsidRDefault="00FB0A17" w:rsidP="00870795">
      <w:pPr>
        <w:autoSpaceDE w:val="0"/>
        <w:autoSpaceDN w:val="0"/>
        <w:adjustRightInd w:val="0"/>
        <w:spacing w:line="276" w:lineRule="auto"/>
        <w:rPr>
          <w:rFonts w:asciiTheme="minorHAnsi" w:hAnsiTheme="minorHAnsi" w:cstheme="minorHAnsi"/>
          <w:sz w:val="22"/>
        </w:rPr>
      </w:pPr>
    </w:p>
    <w:p w14:paraId="661F180B" w14:textId="4A729BA1" w:rsidR="00870795" w:rsidRPr="005C34C2" w:rsidRDefault="00870795" w:rsidP="00870795">
      <w:pPr>
        <w:autoSpaceDE w:val="0"/>
        <w:autoSpaceDN w:val="0"/>
        <w:adjustRightInd w:val="0"/>
        <w:spacing w:line="276" w:lineRule="auto"/>
        <w:rPr>
          <w:rFonts w:asciiTheme="minorHAnsi" w:hAnsiTheme="minorHAnsi" w:cstheme="minorHAnsi"/>
          <w:sz w:val="22"/>
        </w:rPr>
      </w:pPr>
      <w:r w:rsidRPr="005C34C2">
        <w:rPr>
          <w:rFonts w:asciiTheme="minorHAnsi" w:hAnsiTheme="minorHAnsi" w:cstheme="minorHAnsi"/>
          <w:sz w:val="22"/>
        </w:rPr>
        <w:t>Svým podpisem stvrzuji, že nabízené plnění obsahuje výše uvedené hodnoty a má výše uvedené parametry a</w:t>
      </w:r>
      <w:r>
        <w:rPr>
          <w:rFonts w:asciiTheme="minorHAnsi" w:hAnsiTheme="minorHAnsi" w:cstheme="minorHAnsi"/>
          <w:sz w:val="22"/>
        </w:rPr>
        <w:t> </w:t>
      </w:r>
      <w:r w:rsidRPr="005C34C2">
        <w:rPr>
          <w:rFonts w:asciiTheme="minorHAnsi" w:hAnsiTheme="minorHAnsi" w:cstheme="minorHAnsi"/>
          <w:sz w:val="22"/>
        </w:rPr>
        <w:t xml:space="preserve">charakteristiky. </w:t>
      </w:r>
    </w:p>
    <w:p w14:paraId="51EA3EE1" w14:textId="77777777" w:rsidR="00870795" w:rsidRPr="002D62C6" w:rsidRDefault="00870795" w:rsidP="00870795">
      <w:pPr>
        <w:autoSpaceDE w:val="0"/>
        <w:autoSpaceDN w:val="0"/>
        <w:adjustRightInd w:val="0"/>
        <w:rPr>
          <w:rFonts w:asciiTheme="minorHAnsi" w:hAnsiTheme="minorHAnsi" w:cstheme="minorHAnsi"/>
        </w:rPr>
      </w:pPr>
    </w:p>
    <w:p w14:paraId="783AE98B" w14:textId="364D318C" w:rsidR="00216DB1" w:rsidRPr="00FB0A17" w:rsidRDefault="00870795">
      <w:pPr>
        <w:spacing w:line="240" w:lineRule="auto"/>
        <w:jc w:val="left"/>
        <w:rPr>
          <w:rFonts w:asciiTheme="minorHAnsi" w:hAnsiTheme="minorHAnsi" w:cstheme="minorHAnsi"/>
        </w:rPr>
      </w:pPr>
      <w:r w:rsidRPr="002D62C6">
        <w:rPr>
          <w:rFonts w:asciiTheme="minorHAnsi" w:hAnsiTheme="minorHAnsi" w:cstheme="minorHAnsi"/>
          <w:b/>
        </w:rPr>
        <w:t>Datum:</w:t>
      </w:r>
      <w:r w:rsidRPr="002D62C6">
        <w:rPr>
          <w:rFonts w:asciiTheme="minorHAnsi" w:hAnsiTheme="minorHAnsi" w:cstheme="minorHAnsi"/>
          <w:b/>
        </w:rPr>
        <w:tab/>
      </w:r>
      <w:r w:rsidRPr="002D62C6">
        <w:rPr>
          <w:rFonts w:asciiTheme="minorHAnsi" w:hAnsiTheme="minorHAnsi" w:cstheme="minorHAnsi"/>
          <w:b/>
        </w:rPr>
        <w:tab/>
      </w:r>
      <w:r w:rsidR="00DC0C4B">
        <w:rPr>
          <w:rFonts w:asciiTheme="minorHAnsi" w:hAnsiTheme="minorHAnsi" w:cstheme="minorHAnsi"/>
          <w:b/>
        </w:rPr>
        <w:t xml:space="preserve">                     </w:t>
      </w:r>
      <w:r>
        <w:rPr>
          <w:rFonts w:asciiTheme="minorHAnsi" w:hAnsiTheme="minorHAnsi" w:cstheme="minorHAnsi"/>
          <w:b/>
        </w:rPr>
        <w:t>Jméno a p</w:t>
      </w:r>
      <w:r w:rsidRPr="002D62C6">
        <w:rPr>
          <w:rFonts w:asciiTheme="minorHAnsi" w:hAnsiTheme="minorHAnsi" w:cstheme="minorHAnsi"/>
          <w:b/>
        </w:rPr>
        <w:t>odpis osoby oprávněné</w:t>
      </w:r>
      <w:r w:rsidR="00DC0C4B">
        <w:rPr>
          <w:rFonts w:asciiTheme="minorHAnsi" w:hAnsiTheme="minorHAnsi" w:cstheme="minorHAnsi"/>
        </w:rPr>
        <w:t xml:space="preserve"> </w:t>
      </w:r>
      <w:r w:rsidRPr="002D62C6">
        <w:rPr>
          <w:rFonts w:asciiTheme="minorHAnsi" w:hAnsiTheme="minorHAnsi" w:cstheme="minorHAnsi"/>
          <w:b/>
        </w:rPr>
        <w:t>za účastníka jednat:</w:t>
      </w:r>
    </w:p>
    <w:sectPr w:rsidR="00216DB1" w:rsidRPr="00FB0A17" w:rsidSect="00200480">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4498" w14:textId="77777777" w:rsidR="009B2D47" w:rsidRDefault="009B2D47" w:rsidP="00200480">
      <w:pPr>
        <w:spacing w:line="240" w:lineRule="auto"/>
      </w:pPr>
      <w:r>
        <w:separator/>
      </w:r>
    </w:p>
  </w:endnote>
  <w:endnote w:type="continuationSeparator" w:id="0">
    <w:p w14:paraId="046C05D7" w14:textId="77777777" w:rsidR="009B2D47" w:rsidRDefault="009B2D47" w:rsidP="00200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LT W1G">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7282" w14:textId="77777777" w:rsidR="00474D50" w:rsidRPr="00200480" w:rsidRDefault="00474D50">
    <w:pPr>
      <w:pStyle w:val="Zpat"/>
      <w:jc w:val="right"/>
      <w:rPr>
        <w:sz w:val="16"/>
        <w:szCs w:val="16"/>
      </w:rPr>
    </w:pPr>
    <w:r w:rsidRPr="00200480">
      <w:rPr>
        <w:sz w:val="16"/>
        <w:szCs w:val="16"/>
      </w:rPr>
      <w:tab/>
    </w:r>
    <w:r w:rsidRPr="00200480">
      <w:rPr>
        <w:sz w:val="16"/>
        <w:szCs w:val="16"/>
      </w:rPr>
      <w:tab/>
    </w:r>
    <w:sdt>
      <w:sdtPr>
        <w:rPr>
          <w:sz w:val="16"/>
          <w:szCs w:val="16"/>
        </w:rPr>
        <w:id w:val="154170572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200480">
              <w:rPr>
                <w:sz w:val="16"/>
                <w:szCs w:val="16"/>
              </w:rPr>
              <w:t xml:space="preserve">Stránka </w:t>
            </w:r>
            <w:r w:rsidRPr="00200480">
              <w:rPr>
                <w:b/>
                <w:bCs/>
                <w:sz w:val="16"/>
                <w:szCs w:val="16"/>
              </w:rPr>
              <w:fldChar w:fldCharType="begin"/>
            </w:r>
            <w:r w:rsidRPr="00200480">
              <w:rPr>
                <w:b/>
                <w:bCs/>
                <w:sz w:val="16"/>
                <w:szCs w:val="16"/>
              </w:rPr>
              <w:instrText>PAGE</w:instrText>
            </w:r>
            <w:r w:rsidRPr="00200480">
              <w:rPr>
                <w:b/>
                <w:bCs/>
                <w:sz w:val="16"/>
                <w:szCs w:val="16"/>
              </w:rPr>
              <w:fldChar w:fldCharType="separate"/>
            </w:r>
            <w:r>
              <w:rPr>
                <w:b/>
                <w:bCs/>
                <w:noProof/>
                <w:sz w:val="16"/>
                <w:szCs w:val="16"/>
              </w:rPr>
              <w:t>7</w:t>
            </w:r>
            <w:r w:rsidRPr="00200480">
              <w:rPr>
                <w:b/>
                <w:bCs/>
                <w:sz w:val="16"/>
                <w:szCs w:val="16"/>
              </w:rPr>
              <w:fldChar w:fldCharType="end"/>
            </w:r>
            <w:r w:rsidRPr="00200480">
              <w:rPr>
                <w:sz w:val="16"/>
                <w:szCs w:val="16"/>
              </w:rPr>
              <w:t xml:space="preserve"> z </w:t>
            </w:r>
            <w:r w:rsidRPr="00200480">
              <w:rPr>
                <w:b/>
                <w:bCs/>
                <w:sz w:val="16"/>
                <w:szCs w:val="16"/>
              </w:rPr>
              <w:fldChar w:fldCharType="begin"/>
            </w:r>
            <w:r w:rsidRPr="00200480">
              <w:rPr>
                <w:b/>
                <w:bCs/>
                <w:sz w:val="16"/>
                <w:szCs w:val="16"/>
              </w:rPr>
              <w:instrText>NUMPAGES</w:instrText>
            </w:r>
            <w:r w:rsidRPr="00200480">
              <w:rPr>
                <w:b/>
                <w:bCs/>
                <w:sz w:val="16"/>
                <w:szCs w:val="16"/>
              </w:rPr>
              <w:fldChar w:fldCharType="separate"/>
            </w:r>
            <w:r>
              <w:rPr>
                <w:b/>
                <w:bCs/>
                <w:noProof/>
                <w:sz w:val="16"/>
                <w:szCs w:val="16"/>
              </w:rPr>
              <w:t>7</w:t>
            </w:r>
            <w:r w:rsidRPr="00200480">
              <w:rPr>
                <w:b/>
                <w:bCs/>
                <w:sz w:val="16"/>
                <w:szCs w:val="16"/>
              </w:rPr>
              <w:fldChar w:fldCharType="end"/>
            </w:r>
          </w:sdtContent>
        </w:sdt>
      </w:sdtContent>
    </w:sdt>
  </w:p>
  <w:p w14:paraId="314DAF1B" w14:textId="77777777" w:rsidR="00474D50" w:rsidRPr="00200480" w:rsidRDefault="00474D50">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7563C" w14:textId="77777777" w:rsidR="009B2D47" w:rsidRDefault="009B2D47" w:rsidP="00200480">
      <w:pPr>
        <w:spacing w:line="240" w:lineRule="auto"/>
      </w:pPr>
      <w:r>
        <w:separator/>
      </w:r>
    </w:p>
  </w:footnote>
  <w:footnote w:type="continuationSeparator" w:id="0">
    <w:p w14:paraId="4F0A9B6F" w14:textId="77777777" w:rsidR="009B2D47" w:rsidRDefault="009B2D47" w:rsidP="002004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Ind w:w="-743" w:type="dxa"/>
      <w:tblLook w:val="04A0" w:firstRow="1" w:lastRow="0" w:firstColumn="1" w:lastColumn="0" w:noHBand="0" w:noVBand="1"/>
    </w:tblPr>
    <w:tblGrid>
      <w:gridCol w:w="3619"/>
      <w:gridCol w:w="1060"/>
      <w:gridCol w:w="6520"/>
    </w:tblGrid>
    <w:tr w:rsidR="00474D50" w:rsidRPr="00200480" w14:paraId="4A6B61AC" w14:textId="77777777" w:rsidTr="002B0E93">
      <w:trPr>
        <w:trHeight w:val="725"/>
      </w:trPr>
      <w:tc>
        <w:tcPr>
          <w:tcW w:w="3619" w:type="dxa"/>
          <w:shd w:val="clear" w:color="auto" w:fill="auto"/>
        </w:tcPr>
        <w:tbl>
          <w:tblPr>
            <w:tblW w:w="3403" w:type="dxa"/>
            <w:tblLook w:val="01E0" w:firstRow="1" w:lastRow="1" w:firstColumn="1" w:lastColumn="1" w:noHBand="0" w:noVBand="0"/>
          </w:tblPr>
          <w:tblGrid>
            <w:gridCol w:w="1277"/>
            <w:gridCol w:w="2126"/>
          </w:tblGrid>
          <w:tr w:rsidR="00474D50" w:rsidRPr="00200480" w14:paraId="5FAF435F" w14:textId="77777777" w:rsidTr="002B0E93">
            <w:trPr>
              <w:trHeight w:hRule="exact" w:val="567"/>
            </w:trPr>
            <w:tc>
              <w:tcPr>
                <w:tcW w:w="1277" w:type="dxa"/>
                <w:vMerge w:val="restart"/>
                <w:vAlign w:val="center"/>
              </w:tcPr>
              <w:p w14:paraId="703794E3" w14:textId="77777777" w:rsidR="00474D50" w:rsidRPr="00200480" w:rsidRDefault="00474D50" w:rsidP="00200480">
                <w:pPr>
                  <w:tabs>
                    <w:tab w:val="center" w:pos="4536"/>
                    <w:tab w:val="right" w:pos="9072"/>
                  </w:tabs>
                  <w:spacing w:line="240" w:lineRule="auto"/>
                  <w:rPr>
                    <w:rFonts w:eastAsiaTheme="minorHAnsi" w:cstheme="minorBidi"/>
                    <w:b/>
                    <w:sz w:val="12"/>
                    <w:szCs w:val="12"/>
                  </w:rPr>
                </w:pPr>
                <w:r w:rsidRPr="00200480">
                  <w:rPr>
                    <w:rFonts w:eastAsiaTheme="minorHAnsi" w:cstheme="minorBidi"/>
                    <w:b/>
                    <w:noProof/>
                    <w:sz w:val="12"/>
                    <w:szCs w:val="12"/>
                    <w:lang w:eastAsia="cs-CZ"/>
                  </w:rPr>
                  <w:drawing>
                    <wp:anchor distT="0" distB="0" distL="114300" distR="114300" simplePos="0" relativeHeight="251663360" behindDoc="0" locked="0" layoutInCell="1" allowOverlap="1" wp14:anchorId="127B83BF" wp14:editId="2779F0FC">
                      <wp:simplePos x="0" y="0"/>
                      <wp:positionH relativeFrom="column">
                        <wp:posOffset>2540</wp:posOffset>
                      </wp:positionH>
                      <wp:positionV relativeFrom="paragraph">
                        <wp:posOffset>30480</wp:posOffset>
                      </wp:positionV>
                      <wp:extent cx="619125" cy="651889"/>
                      <wp:effectExtent l="0" t="0" r="0" b="0"/>
                      <wp:wrapSquare wrapText="bothSides"/>
                      <wp:docPr id="4" name="Obrázek 4" descr="C:\Martin\Dokumenty\ISO_dok_firmy\QMS\Nemocnice_Nymburk\Logo\logo-NNBK_mod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rtin\Dokumenty\ISO_dok_firmy\QMS\Nemocnice_Nymburk\Logo\logo-NNBK_modr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51889"/>
                              </a:xfrm>
                              <a:prstGeom prst="rect">
                                <a:avLst/>
                              </a:prstGeom>
                              <a:noFill/>
                              <a:ln>
                                <a:noFill/>
                              </a:ln>
                            </pic:spPr>
                          </pic:pic>
                        </a:graphicData>
                      </a:graphic>
                    </wp:anchor>
                  </w:drawing>
                </w:r>
                <w:r w:rsidRPr="00200480">
                  <w:rPr>
                    <w:rFonts w:eastAsiaTheme="minorHAnsi" w:cstheme="minorBidi"/>
                    <w:b/>
                    <w:sz w:val="12"/>
                    <w:szCs w:val="12"/>
                  </w:rPr>
                  <w:t xml:space="preserve"> </w:t>
                </w:r>
              </w:p>
            </w:tc>
            <w:tc>
              <w:tcPr>
                <w:tcW w:w="2126" w:type="dxa"/>
                <w:vMerge w:val="restart"/>
                <w:vAlign w:val="center"/>
              </w:tcPr>
              <w:p w14:paraId="1F57B749" w14:textId="77777777" w:rsidR="00474D50" w:rsidRPr="00200480" w:rsidRDefault="00474D50" w:rsidP="00292063">
                <w:pPr>
                  <w:tabs>
                    <w:tab w:val="center" w:pos="4536"/>
                    <w:tab w:val="right" w:pos="9072"/>
                  </w:tabs>
                  <w:spacing w:line="240" w:lineRule="auto"/>
                  <w:ind w:left="-108"/>
                  <w:jc w:val="left"/>
                  <w:rPr>
                    <w:rFonts w:asciiTheme="minorHAnsi" w:eastAsiaTheme="minorHAnsi" w:hAnsiTheme="minorHAnsi" w:cstheme="minorBidi"/>
                    <w:color w:val="0098CE"/>
                    <w:sz w:val="16"/>
                    <w:szCs w:val="16"/>
                  </w:rPr>
                </w:pPr>
                <w:r w:rsidRPr="00200480">
                  <w:rPr>
                    <w:rFonts w:asciiTheme="minorHAnsi" w:eastAsiaTheme="minorHAnsi" w:hAnsiTheme="minorHAnsi" w:cstheme="minorBidi"/>
                    <w:b/>
                    <w:color w:val="0098CE"/>
                    <w:sz w:val="18"/>
                    <w:szCs w:val="18"/>
                  </w:rPr>
                  <w:t>Nemocnice Nymburk s.r.o.</w:t>
                </w:r>
                <w:r w:rsidRPr="00200480">
                  <w:rPr>
                    <w:rFonts w:asciiTheme="minorHAnsi" w:eastAsiaTheme="minorHAnsi" w:hAnsiTheme="minorHAnsi" w:cstheme="minorBidi"/>
                    <w:b/>
                    <w:color w:val="0098CE"/>
                    <w:sz w:val="18"/>
                    <w:szCs w:val="18"/>
                  </w:rPr>
                  <w:br/>
                </w:r>
                <w:r w:rsidRPr="00200480">
                  <w:rPr>
                    <w:rFonts w:asciiTheme="minorHAnsi" w:eastAsiaTheme="minorHAnsi" w:hAnsiTheme="minorHAnsi" w:cstheme="minorBidi"/>
                    <w:color w:val="0098CE"/>
                    <w:sz w:val="16"/>
                    <w:szCs w:val="16"/>
                  </w:rPr>
                  <w:t xml:space="preserve">Boleslavská 425 </w:t>
                </w:r>
                <w:r w:rsidRPr="00200480">
                  <w:rPr>
                    <w:rFonts w:asciiTheme="minorHAnsi" w:eastAsiaTheme="minorHAnsi" w:hAnsiTheme="minorHAnsi" w:cstheme="minorBidi"/>
                    <w:color w:val="0098CE"/>
                    <w:sz w:val="16"/>
                    <w:szCs w:val="16"/>
                  </w:rPr>
                  <w:br/>
                  <w:t>288 01 Nymburk</w:t>
                </w:r>
                <w:r w:rsidRPr="00200480">
                  <w:rPr>
                    <w:rFonts w:asciiTheme="minorHAnsi" w:eastAsiaTheme="minorHAnsi" w:hAnsiTheme="minorHAnsi" w:cstheme="minorBidi"/>
                    <w:color w:val="0098CE"/>
                    <w:sz w:val="16"/>
                    <w:szCs w:val="16"/>
                  </w:rPr>
                  <w:br/>
                  <w:t>IČO: 28762886</w:t>
                </w:r>
              </w:p>
              <w:p w14:paraId="031F37E0" w14:textId="77777777" w:rsidR="00474D50" w:rsidRPr="00200480" w:rsidRDefault="00474D50" w:rsidP="00292063">
                <w:pPr>
                  <w:tabs>
                    <w:tab w:val="center" w:pos="4536"/>
                    <w:tab w:val="right" w:pos="9072"/>
                  </w:tabs>
                  <w:spacing w:line="240" w:lineRule="auto"/>
                  <w:ind w:left="-108"/>
                  <w:jc w:val="left"/>
                  <w:rPr>
                    <w:rFonts w:eastAsiaTheme="minorHAnsi" w:cstheme="minorBidi"/>
                    <w:b/>
                    <w:sz w:val="18"/>
                    <w:szCs w:val="18"/>
                  </w:rPr>
                </w:pPr>
                <w:r w:rsidRPr="00200480">
                  <w:rPr>
                    <w:rFonts w:asciiTheme="minorHAnsi" w:eastAsiaTheme="minorHAnsi" w:hAnsiTheme="minorHAnsi" w:cstheme="minorBidi"/>
                    <w:color w:val="0098CE"/>
                    <w:sz w:val="16"/>
                    <w:szCs w:val="16"/>
                  </w:rPr>
                  <w:t>tel.: 325 505 111</w:t>
                </w:r>
              </w:p>
            </w:tc>
          </w:tr>
          <w:tr w:rsidR="00474D50" w:rsidRPr="00200480" w14:paraId="159EFCB0" w14:textId="77777777" w:rsidTr="002B0E93">
            <w:trPr>
              <w:trHeight w:hRule="exact" w:val="567"/>
            </w:trPr>
            <w:tc>
              <w:tcPr>
                <w:tcW w:w="1277" w:type="dxa"/>
                <w:vMerge/>
              </w:tcPr>
              <w:p w14:paraId="61B879CA" w14:textId="77777777" w:rsidR="00474D50" w:rsidRPr="00200480" w:rsidRDefault="00474D50" w:rsidP="00200480">
                <w:pPr>
                  <w:spacing w:line="240" w:lineRule="auto"/>
                  <w:rPr>
                    <w:rFonts w:eastAsiaTheme="minorHAnsi"/>
                  </w:rPr>
                </w:pPr>
              </w:p>
            </w:tc>
            <w:tc>
              <w:tcPr>
                <w:tcW w:w="2126" w:type="dxa"/>
                <w:vMerge/>
              </w:tcPr>
              <w:p w14:paraId="7D2528E6" w14:textId="77777777" w:rsidR="00474D50" w:rsidRPr="00200480" w:rsidRDefault="00474D50" w:rsidP="00200480">
                <w:pPr>
                  <w:spacing w:line="240" w:lineRule="auto"/>
                  <w:rPr>
                    <w:rFonts w:eastAsiaTheme="minorHAnsi"/>
                  </w:rPr>
                </w:pPr>
              </w:p>
            </w:tc>
          </w:tr>
        </w:tbl>
        <w:p w14:paraId="0F50AC9B" w14:textId="77777777" w:rsidR="00474D50" w:rsidRPr="00200480" w:rsidRDefault="00474D50" w:rsidP="00200480">
          <w:pPr>
            <w:spacing w:before="120" w:after="120" w:line="240" w:lineRule="auto"/>
            <w:ind w:right="-138"/>
            <w:rPr>
              <w:rFonts w:eastAsia="Times New Roman" w:cs="Times New Roman"/>
              <w:b/>
              <w:szCs w:val="24"/>
              <w:lang w:eastAsia="cs-CZ"/>
            </w:rPr>
          </w:pPr>
        </w:p>
      </w:tc>
      <w:tc>
        <w:tcPr>
          <w:tcW w:w="1060" w:type="dxa"/>
          <w:shd w:val="clear" w:color="auto" w:fill="auto"/>
        </w:tcPr>
        <w:p w14:paraId="24FA606C" w14:textId="77777777" w:rsidR="00474D50" w:rsidRPr="00200480" w:rsidRDefault="00474D50" w:rsidP="00200480">
          <w:pPr>
            <w:spacing w:line="240" w:lineRule="auto"/>
            <w:rPr>
              <w:rFonts w:eastAsia="Times New Roman" w:cs="Times New Roman"/>
              <w:b/>
              <w:sz w:val="20"/>
              <w:szCs w:val="20"/>
              <w:lang w:eastAsia="cs-CZ"/>
            </w:rPr>
          </w:pPr>
        </w:p>
      </w:tc>
      <w:tc>
        <w:tcPr>
          <w:tcW w:w="6520" w:type="dxa"/>
          <w:shd w:val="clear" w:color="auto" w:fill="auto"/>
        </w:tcPr>
        <w:p w14:paraId="3451C5DC" w14:textId="77777777" w:rsidR="00474D50" w:rsidRPr="00200480" w:rsidRDefault="00474D50" w:rsidP="00200480">
          <w:pPr>
            <w:spacing w:line="240" w:lineRule="auto"/>
            <w:ind w:right="743"/>
            <w:jc w:val="right"/>
            <w:rPr>
              <w:rFonts w:eastAsia="Times New Roman" w:cs="Times New Roman"/>
              <w:b/>
              <w:sz w:val="16"/>
              <w:szCs w:val="16"/>
              <w:lang w:eastAsia="cs-CZ"/>
            </w:rPr>
          </w:pPr>
        </w:p>
        <w:p w14:paraId="40204C5C" w14:textId="77777777" w:rsidR="00474D50" w:rsidRPr="00200480" w:rsidRDefault="00474D50" w:rsidP="00200480">
          <w:pPr>
            <w:tabs>
              <w:tab w:val="left" w:pos="3861"/>
            </w:tabs>
            <w:spacing w:line="240" w:lineRule="auto"/>
            <w:ind w:right="743"/>
            <w:jc w:val="right"/>
            <w:rPr>
              <w:rFonts w:eastAsia="Times New Roman" w:cs="Times New Roman"/>
              <w:b/>
              <w:sz w:val="16"/>
              <w:szCs w:val="16"/>
              <w:lang w:eastAsia="cs-CZ"/>
            </w:rPr>
          </w:pPr>
        </w:p>
        <w:p w14:paraId="321E2B2E" w14:textId="77777777" w:rsidR="00474D50" w:rsidRPr="00200480" w:rsidRDefault="00474D50" w:rsidP="00200480">
          <w:pPr>
            <w:spacing w:line="240" w:lineRule="auto"/>
            <w:ind w:right="601"/>
            <w:jc w:val="right"/>
            <w:rPr>
              <w:rFonts w:eastAsia="Times New Roman" w:cs="Times New Roman"/>
              <w:b/>
              <w:sz w:val="16"/>
              <w:szCs w:val="16"/>
              <w:lang w:eastAsia="cs-CZ"/>
            </w:rPr>
          </w:pPr>
        </w:p>
      </w:tc>
    </w:tr>
  </w:tbl>
  <w:p w14:paraId="148ED4C9" w14:textId="77777777" w:rsidR="00474D50" w:rsidRDefault="00474D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4CF"/>
    <w:multiLevelType w:val="hybridMultilevel"/>
    <w:tmpl w:val="AFB89D6A"/>
    <w:lvl w:ilvl="0" w:tplc="1346AF36">
      <w:start w:val="1"/>
      <w:numFmt w:val="decimal"/>
      <w:lvlText w:val="%1."/>
      <w:lvlJc w:val="left"/>
      <w:pPr>
        <w:ind w:left="71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8C7C85"/>
    <w:multiLevelType w:val="multilevel"/>
    <w:tmpl w:val="C810BF56"/>
    <w:lvl w:ilvl="0">
      <w:start w:val="2"/>
      <w:numFmt w:val="decimal"/>
      <w:lvlText w:val="%1."/>
      <w:lvlJc w:val="left"/>
      <w:pPr>
        <w:tabs>
          <w:tab w:val="num" w:pos="750"/>
        </w:tabs>
        <w:ind w:left="750" w:hanging="39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lowerRoman"/>
      <w:lvlText w:val="%4."/>
      <w:lvlJc w:val="righ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23BA52A4"/>
    <w:multiLevelType w:val="hybridMultilevel"/>
    <w:tmpl w:val="063EED0E"/>
    <w:lvl w:ilvl="0" w:tplc="50A2ACB4">
      <w:start w:val="1"/>
      <w:numFmt w:val="bullet"/>
      <w:lvlText w:val=""/>
      <w:lvlJc w:val="left"/>
      <w:pPr>
        <w:ind w:left="720" w:hanging="360"/>
      </w:pPr>
      <w:rPr>
        <w:rFonts w:ascii="Wingdings" w:hAnsi="Wingdings" w:hint="default"/>
        <w:color w:val="FF000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1A41BF"/>
    <w:multiLevelType w:val="multilevel"/>
    <w:tmpl w:val="057847D2"/>
    <w:lvl w:ilvl="0">
      <w:start w:val="1"/>
      <w:numFmt w:val="decimal"/>
      <w:pStyle w:val="Nadpis1"/>
      <w:lvlText w:val="%1."/>
      <w:lvlJc w:val="left"/>
      <w:pPr>
        <w:tabs>
          <w:tab w:val="num" w:pos="432"/>
        </w:tabs>
        <w:ind w:left="432" w:hanging="432"/>
      </w:pPr>
      <w:rPr>
        <w:rFonts w:ascii="Calibri" w:hAnsi="Calibri" w:hint="default"/>
      </w:rPr>
    </w:lvl>
    <w:lvl w:ilvl="1">
      <w:start w:val="1"/>
      <w:numFmt w:val="decimal"/>
      <w:pStyle w:val="Nadpis2"/>
      <w:lvlText w:val="%1.%2"/>
      <w:lvlJc w:val="left"/>
      <w:pPr>
        <w:tabs>
          <w:tab w:val="num" w:pos="717"/>
        </w:tabs>
        <w:ind w:left="717" w:hanging="576"/>
      </w:pPr>
      <w:rPr>
        <w:rFonts w:ascii="Calibri" w:hAnsi="Calibri" w:cs="Arial" w:hint="default"/>
      </w:rPr>
    </w:lvl>
    <w:lvl w:ilvl="2">
      <w:start w:val="1"/>
      <w:numFmt w:val="decimal"/>
      <w:pStyle w:val="Nadpis3"/>
      <w:lvlText w:val="%1.%2.%3"/>
      <w:lvlJc w:val="left"/>
      <w:pPr>
        <w:tabs>
          <w:tab w:val="num" w:pos="720"/>
        </w:tabs>
        <w:ind w:left="720" w:hanging="720"/>
      </w:pPr>
      <w:rPr>
        <w:rFonts w:ascii="Calibri" w:hAnsi="Calibri" w:cs="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0746E60"/>
    <w:multiLevelType w:val="multilevel"/>
    <w:tmpl w:val="E592C1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0966DE0"/>
    <w:multiLevelType w:val="multilevel"/>
    <w:tmpl w:val="E38AA898"/>
    <w:lvl w:ilvl="0">
      <w:start w:val="1"/>
      <w:numFmt w:val="decimal"/>
      <w:lvlText w:val="%1"/>
      <w:lvlJc w:val="left"/>
      <w:pPr>
        <w:ind w:left="716"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3166680"/>
    <w:multiLevelType w:val="hybridMultilevel"/>
    <w:tmpl w:val="B0EA7F84"/>
    <w:lvl w:ilvl="0" w:tplc="7C00A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3F5A0A"/>
    <w:multiLevelType w:val="multilevel"/>
    <w:tmpl w:val="52001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637411A"/>
    <w:multiLevelType w:val="multilevel"/>
    <w:tmpl w:val="59C8DEDA"/>
    <w:lvl w:ilvl="0">
      <w:start w:val="1"/>
      <w:numFmt w:val="decimal"/>
      <w:lvlText w:val="%1."/>
      <w:lvlJc w:val="left"/>
      <w:pPr>
        <w:ind w:left="360" w:hanging="360"/>
      </w:pPr>
      <w:rPr>
        <w:rFonts w:hint="default"/>
        <w:b/>
        <w:sz w:val="24"/>
      </w:rPr>
    </w:lvl>
    <w:lvl w:ilvl="1">
      <w:start w:val="1"/>
      <w:numFmt w:val="decimal"/>
      <w:lvlText w:val="%1.%2."/>
      <w:lvlJc w:val="left"/>
      <w:pPr>
        <w:ind w:left="720" w:hanging="720"/>
      </w:pPr>
      <w:rPr>
        <w:rFonts w:hint="default"/>
        <w:b w:val="0"/>
        <w:i/>
        <w:sz w:val="24"/>
      </w:rPr>
    </w:lvl>
    <w:lvl w:ilvl="2">
      <w:start w:val="1"/>
      <w:numFmt w:val="decimal"/>
      <w:lvlText w:val="%1.%2.%3."/>
      <w:lvlJc w:val="left"/>
      <w:pPr>
        <w:ind w:left="720" w:hanging="720"/>
      </w:pPr>
      <w:rPr>
        <w:rFonts w:hint="default"/>
        <w:b w:val="0"/>
        <w:i/>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2160" w:hanging="216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9" w15:restartNumberingAfterBreak="0">
    <w:nsid w:val="57662864"/>
    <w:multiLevelType w:val="multilevel"/>
    <w:tmpl w:val="8BE07208"/>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63FC030D"/>
    <w:multiLevelType w:val="hybridMultilevel"/>
    <w:tmpl w:val="4F62B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9AD3A1E"/>
    <w:multiLevelType w:val="hybridMultilevel"/>
    <w:tmpl w:val="A0FC9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E031307"/>
    <w:multiLevelType w:val="hybridMultilevel"/>
    <w:tmpl w:val="48542DEE"/>
    <w:lvl w:ilvl="0" w:tplc="4DFC0F8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640EA3"/>
    <w:multiLevelType w:val="hybridMultilevel"/>
    <w:tmpl w:val="034E480A"/>
    <w:lvl w:ilvl="0" w:tplc="04050011">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C81692"/>
    <w:multiLevelType w:val="hybridMultilevel"/>
    <w:tmpl w:val="87C8811E"/>
    <w:lvl w:ilvl="0" w:tplc="C7C8D44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10358200">
    <w:abstractNumId w:val="5"/>
  </w:num>
  <w:num w:numId="2" w16cid:durableId="341711557">
    <w:abstractNumId w:val="5"/>
  </w:num>
  <w:num w:numId="3" w16cid:durableId="2011977807">
    <w:abstractNumId w:val="5"/>
  </w:num>
  <w:num w:numId="4" w16cid:durableId="660306868">
    <w:abstractNumId w:val="4"/>
  </w:num>
  <w:num w:numId="5" w16cid:durableId="472061691">
    <w:abstractNumId w:val="4"/>
  </w:num>
  <w:num w:numId="6" w16cid:durableId="303589659">
    <w:abstractNumId w:val="0"/>
  </w:num>
  <w:num w:numId="7" w16cid:durableId="117842935">
    <w:abstractNumId w:val="7"/>
  </w:num>
  <w:num w:numId="8" w16cid:durableId="1756248093">
    <w:abstractNumId w:val="3"/>
  </w:num>
  <w:num w:numId="9" w16cid:durableId="640772119">
    <w:abstractNumId w:val="3"/>
  </w:num>
  <w:num w:numId="10" w16cid:durableId="671876684">
    <w:abstractNumId w:val="12"/>
  </w:num>
  <w:num w:numId="11" w16cid:durableId="174346836">
    <w:abstractNumId w:val="9"/>
  </w:num>
  <w:num w:numId="12" w16cid:durableId="1337801996">
    <w:abstractNumId w:val="8"/>
  </w:num>
  <w:num w:numId="13" w16cid:durableId="2042322996">
    <w:abstractNumId w:val="1"/>
  </w:num>
  <w:num w:numId="14" w16cid:durableId="742333308">
    <w:abstractNumId w:val="1"/>
    <w:lvlOverride w:ilvl="0">
      <w:startOverride w:val="11"/>
    </w:lvlOverride>
    <w:lvlOverride w:ilvl="1">
      <w:startOverride w:val="4"/>
    </w:lvlOverride>
    <w:lvlOverride w:ilvl="2">
      <w:startOverride w:val="2"/>
    </w:lvlOverride>
  </w:num>
  <w:num w:numId="15" w16cid:durableId="1631203162">
    <w:abstractNumId w:val="11"/>
  </w:num>
  <w:num w:numId="16" w16cid:durableId="846023260">
    <w:abstractNumId w:val="13"/>
  </w:num>
  <w:num w:numId="17" w16cid:durableId="548225210">
    <w:abstractNumId w:val="14"/>
  </w:num>
  <w:num w:numId="18" w16cid:durableId="240717629">
    <w:abstractNumId w:val="10"/>
  </w:num>
  <w:num w:numId="19" w16cid:durableId="953171691">
    <w:abstractNumId w:val="6"/>
  </w:num>
  <w:num w:numId="20" w16cid:durableId="620768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80"/>
    <w:rsid w:val="000025B6"/>
    <w:rsid w:val="00002C3C"/>
    <w:rsid w:val="00003945"/>
    <w:rsid w:val="00012940"/>
    <w:rsid w:val="00012B84"/>
    <w:rsid w:val="0001378C"/>
    <w:rsid w:val="000151F1"/>
    <w:rsid w:val="00016230"/>
    <w:rsid w:val="00017195"/>
    <w:rsid w:val="00021F3E"/>
    <w:rsid w:val="000220DF"/>
    <w:rsid w:val="00022615"/>
    <w:rsid w:val="000326F0"/>
    <w:rsid w:val="00033FEB"/>
    <w:rsid w:val="000367B0"/>
    <w:rsid w:val="000376A7"/>
    <w:rsid w:val="00041C91"/>
    <w:rsid w:val="00045C6A"/>
    <w:rsid w:val="0004694D"/>
    <w:rsid w:val="00053341"/>
    <w:rsid w:val="00054AEA"/>
    <w:rsid w:val="000604CC"/>
    <w:rsid w:val="0006269E"/>
    <w:rsid w:val="00065228"/>
    <w:rsid w:val="00065A50"/>
    <w:rsid w:val="000800CA"/>
    <w:rsid w:val="00084E98"/>
    <w:rsid w:val="00087CBE"/>
    <w:rsid w:val="000916FA"/>
    <w:rsid w:val="00093278"/>
    <w:rsid w:val="000934C2"/>
    <w:rsid w:val="00094DF1"/>
    <w:rsid w:val="00095882"/>
    <w:rsid w:val="00097FFA"/>
    <w:rsid w:val="000A2089"/>
    <w:rsid w:val="000A3171"/>
    <w:rsid w:val="000A3B90"/>
    <w:rsid w:val="000A3C9D"/>
    <w:rsid w:val="000A406E"/>
    <w:rsid w:val="000A5853"/>
    <w:rsid w:val="000A5BB9"/>
    <w:rsid w:val="000A67E9"/>
    <w:rsid w:val="000B0C70"/>
    <w:rsid w:val="000B30E0"/>
    <w:rsid w:val="000B5ECD"/>
    <w:rsid w:val="000B73DE"/>
    <w:rsid w:val="000B7782"/>
    <w:rsid w:val="000B77C0"/>
    <w:rsid w:val="000B7C16"/>
    <w:rsid w:val="000C1380"/>
    <w:rsid w:val="000C33E9"/>
    <w:rsid w:val="000C5914"/>
    <w:rsid w:val="000C613F"/>
    <w:rsid w:val="000E221C"/>
    <w:rsid w:val="000E3596"/>
    <w:rsid w:val="000F050E"/>
    <w:rsid w:val="001001D0"/>
    <w:rsid w:val="00103939"/>
    <w:rsid w:val="00104120"/>
    <w:rsid w:val="00105CBD"/>
    <w:rsid w:val="00107A35"/>
    <w:rsid w:val="0011324F"/>
    <w:rsid w:val="0011527F"/>
    <w:rsid w:val="001165D3"/>
    <w:rsid w:val="001226E9"/>
    <w:rsid w:val="00122D97"/>
    <w:rsid w:val="00127A10"/>
    <w:rsid w:val="00131431"/>
    <w:rsid w:val="001322E1"/>
    <w:rsid w:val="001373AF"/>
    <w:rsid w:val="00141D31"/>
    <w:rsid w:val="00141FA6"/>
    <w:rsid w:val="001449D3"/>
    <w:rsid w:val="00145665"/>
    <w:rsid w:val="00145A89"/>
    <w:rsid w:val="0014682A"/>
    <w:rsid w:val="001500FF"/>
    <w:rsid w:val="0015053E"/>
    <w:rsid w:val="00150F9C"/>
    <w:rsid w:val="00154E8C"/>
    <w:rsid w:val="00157576"/>
    <w:rsid w:val="001602CE"/>
    <w:rsid w:val="00160891"/>
    <w:rsid w:val="00160A14"/>
    <w:rsid w:val="00161153"/>
    <w:rsid w:val="0017620C"/>
    <w:rsid w:val="00176C52"/>
    <w:rsid w:val="00182661"/>
    <w:rsid w:val="00183D30"/>
    <w:rsid w:val="00184E69"/>
    <w:rsid w:val="0018656B"/>
    <w:rsid w:val="001875DF"/>
    <w:rsid w:val="00191ED3"/>
    <w:rsid w:val="00193E3C"/>
    <w:rsid w:val="001955F6"/>
    <w:rsid w:val="001960E7"/>
    <w:rsid w:val="00196F6E"/>
    <w:rsid w:val="00197908"/>
    <w:rsid w:val="00197F23"/>
    <w:rsid w:val="001A0945"/>
    <w:rsid w:val="001A0CF2"/>
    <w:rsid w:val="001A1047"/>
    <w:rsid w:val="001A1597"/>
    <w:rsid w:val="001A7EEB"/>
    <w:rsid w:val="001B325C"/>
    <w:rsid w:val="001B32D5"/>
    <w:rsid w:val="001B38F7"/>
    <w:rsid w:val="001B4B81"/>
    <w:rsid w:val="001B5564"/>
    <w:rsid w:val="001B7DDD"/>
    <w:rsid w:val="001C30A7"/>
    <w:rsid w:val="001D0643"/>
    <w:rsid w:val="001D0B3C"/>
    <w:rsid w:val="001D377D"/>
    <w:rsid w:val="001E1F0D"/>
    <w:rsid w:val="001F0104"/>
    <w:rsid w:val="001F0C00"/>
    <w:rsid w:val="001F0E94"/>
    <w:rsid w:val="001F5759"/>
    <w:rsid w:val="001F775F"/>
    <w:rsid w:val="001F7AD6"/>
    <w:rsid w:val="00200480"/>
    <w:rsid w:val="0020220F"/>
    <w:rsid w:val="002051E1"/>
    <w:rsid w:val="002072E1"/>
    <w:rsid w:val="0021107C"/>
    <w:rsid w:val="00216DB1"/>
    <w:rsid w:val="00217F49"/>
    <w:rsid w:val="00220E1F"/>
    <w:rsid w:val="002236F7"/>
    <w:rsid w:val="002255D9"/>
    <w:rsid w:val="0022747F"/>
    <w:rsid w:val="0023436C"/>
    <w:rsid w:val="002423BF"/>
    <w:rsid w:val="00243175"/>
    <w:rsid w:val="00244F83"/>
    <w:rsid w:val="00245CC8"/>
    <w:rsid w:val="00250973"/>
    <w:rsid w:val="002522D4"/>
    <w:rsid w:val="002656C5"/>
    <w:rsid w:val="00266D12"/>
    <w:rsid w:val="00270D43"/>
    <w:rsid w:val="00270D9E"/>
    <w:rsid w:val="00273768"/>
    <w:rsid w:val="002852E4"/>
    <w:rsid w:val="002867A0"/>
    <w:rsid w:val="00287C50"/>
    <w:rsid w:val="00292063"/>
    <w:rsid w:val="00295734"/>
    <w:rsid w:val="00295ED4"/>
    <w:rsid w:val="002A08ED"/>
    <w:rsid w:val="002A0F19"/>
    <w:rsid w:val="002A252B"/>
    <w:rsid w:val="002A4725"/>
    <w:rsid w:val="002B0E93"/>
    <w:rsid w:val="002B5964"/>
    <w:rsid w:val="002B74FD"/>
    <w:rsid w:val="002C1E7A"/>
    <w:rsid w:val="002C2665"/>
    <w:rsid w:val="002C294D"/>
    <w:rsid w:val="002C64F3"/>
    <w:rsid w:val="002D0158"/>
    <w:rsid w:val="002D1C36"/>
    <w:rsid w:val="002D20D7"/>
    <w:rsid w:val="002D6072"/>
    <w:rsid w:val="002D7BBE"/>
    <w:rsid w:val="002E0325"/>
    <w:rsid w:val="002E1E08"/>
    <w:rsid w:val="002E278E"/>
    <w:rsid w:val="002E2B2F"/>
    <w:rsid w:val="002E3B5A"/>
    <w:rsid w:val="002E65ED"/>
    <w:rsid w:val="002F1C0A"/>
    <w:rsid w:val="002F2A8B"/>
    <w:rsid w:val="002F4C97"/>
    <w:rsid w:val="002F56ED"/>
    <w:rsid w:val="002F6BBE"/>
    <w:rsid w:val="002F7175"/>
    <w:rsid w:val="002F7DA1"/>
    <w:rsid w:val="003023F0"/>
    <w:rsid w:val="003026B9"/>
    <w:rsid w:val="00302E3F"/>
    <w:rsid w:val="00303C2E"/>
    <w:rsid w:val="00303FE8"/>
    <w:rsid w:val="0030539C"/>
    <w:rsid w:val="0030653C"/>
    <w:rsid w:val="0031313C"/>
    <w:rsid w:val="00313F18"/>
    <w:rsid w:val="00320C30"/>
    <w:rsid w:val="00322368"/>
    <w:rsid w:val="00325F78"/>
    <w:rsid w:val="003337B6"/>
    <w:rsid w:val="003363F4"/>
    <w:rsid w:val="00336D0E"/>
    <w:rsid w:val="003425D5"/>
    <w:rsid w:val="003429E2"/>
    <w:rsid w:val="003434C2"/>
    <w:rsid w:val="00345C94"/>
    <w:rsid w:val="00347171"/>
    <w:rsid w:val="0034724F"/>
    <w:rsid w:val="003529B2"/>
    <w:rsid w:val="003564B0"/>
    <w:rsid w:val="00360551"/>
    <w:rsid w:val="003627E9"/>
    <w:rsid w:val="003636BD"/>
    <w:rsid w:val="0036580C"/>
    <w:rsid w:val="003707EC"/>
    <w:rsid w:val="00370F47"/>
    <w:rsid w:val="00373188"/>
    <w:rsid w:val="00376EFD"/>
    <w:rsid w:val="00380090"/>
    <w:rsid w:val="003801D5"/>
    <w:rsid w:val="00383199"/>
    <w:rsid w:val="0038502E"/>
    <w:rsid w:val="0038505F"/>
    <w:rsid w:val="00385546"/>
    <w:rsid w:val="00386618"/>
    <w:rsid w:val="00386E3E"/>
    <w:rsid w:val="003903E0"/>
    <w:rsid w:val="0039553A"/>
    <w:rsid w:val="003A2B6A"/>
    <w:rsid w:val="003A6429"/>
    <w:rsid w:val="003A68A5"/>
    <w:rsid w:val="003B0C55"/>
    <w:rsid w:val="003B211F"/>
    <w:rsid w:val="003B3317"/>
    <w:rsid w:val="003B783C"/>
    <w:rsid w:val="003B7F8D"/>
    <w:rsid w:val="003C0ADD"/>
    <w:rsid w:val="003C1135"/>
    <w:rsid w:val="003C5394"/>
    <w:rsid w:val="003C6C3C"/>
    <w:rsid w:val="003D1CCB"/>
    <w:rsid w:val="003D4994"/>
    <w:rsid w:val="003D6E12"/>
    <w:rsid w:val="003E18C5"/>
    <w:rsid w:val="003E3BE8"/>
    <w:rsid w:val="003E5A72"/>
    <w:rsid w:val="003F054F"/>
    <w:rsid w:val="003F11C6"/>
    <w:rsid w:val="003F4894"/>
    <w:rsid w:val="003F69D2"/>
    <w:rsid w:val="00401A87"/>
    <w:rsid w:val="00402D0D"/>
    <w:rsid w:val="00406FB2"/>
    <w:rsid w:val="00407E26"/>
    <w:rsid w:val="004135B6"/>
    <w:rsid w:val="00413A05"/>
    <w:rsid w:val="00413F6E"/>
    <w:rsid w:val="00416F53"/>
    <w:rsid w:val="00423C96"/>
    <w:rsid w:val="00430B6E"/>
    <w:rsid w:val="004332E5"/>
    <w:rsid w:val="00436CCF"/>
    <w:rsid w:val="004371FA"/>
    <w:rsid w:val="00437927"/>
    <w:rsid w:val="00442A1B"/>
    <w:rsid w:val="00442A82"/>
    <w:rsid w:val="00443AB4"/>
    <w:rsid w:val="00451339"/>
    <w:rsid w:val="004529DF"/>
    <w:rsid w:val="00452EA0"/>
    <w:rsid w:val="004535C9"/>
    <w:rsid w:val="00457CCF"/>
    <w:rsid w:val="00460050"/>
    <w:rsid w:val="0046676E"/>
    <w:rsid w:val="00467BAD"/>
    <w:rsid w:val="004702AF"/>
    <w:rsid w:val="00474C27"/>
    <w:rsid w:val="00474D50"/>
    <w:rsid w:val="004778E8"/>
    <w:rsid w:val="004811E6"/>
    <w:rsid w:val="00481D1B"/>
    <w:rsid w:val="00481EFC"/>
    <w:rsid w:val="004823DE"/>
    <w:rsid w:val="004842A1"/>
    <w:rsid w:val="0048502E"/>
    <w:rsid w:val="004871E7"/>
    <w:rsid w:val="004904CA"/>
    <w:rsid w:val="004923BC"/>
    <w:rsid w:val="004932C6"/>
    <w:rsid w:val="004A14A8"/>
    <w:rsid w:val="004A1F70"/>
    <w:rsid w:val="004A2161"/>
    <w:rsid w:val="004A2BA4"/>
    <w:rsid w:val="004A4350"/>
    <w:rsid w:val="004A4BFB"/>
    <w:rsid w:val="004A5056"/>
    <w:rsid w:val="004B207F"/>
    <w:rsid w:val="004B4598"/>
    <w:rsid w:val="004B4A3B"/>
    <w:rsid w:val="004C0800"/>
    <w:rsid w:val="004C619F"/>
    <w:rsid w:val="004C7AA1"/>
    <w:rsid w:val="004D3170"/>
    <w:rsid w:val="004D40CA"/>
    <w:rsid w:val="004E2511"/>
    <w:rsid w:val="004E33E9"/>
    <w:rsid w:val="00501118"/>
    <w:rsid w:val="00503EC3"/>
    <w:rsid w:val="005073C1"/>
    <w:rsid w:val="00512DCA"/>
    <w:rsid w:val="00512F05"/>
    <w:rsid w:val="00521AFE"/>
    <w:rsid w:val="00526E34"/>
    <w:rsid w:val="00527C5E"/>
    <w:rsid w:val="00527F53"/>
    <w:rsid w:val="00530556"/>
    <w:rsid w:val="00530DC8"/>
    <w:rsid w:val="0053192C"/>
    <w:rsid w:val="005338EA"/>
    <w:rsid w:val="00534D0C"/>
    <w:rsid w:val="00535AD6"/>
    <w:rsid w:val="00536C8B"/>
    <w:rsid w:val="00536CC9"/>
    <w:rsid w:val="005377E4"/>
    <w:rsid w:val="00537E8F"/>
    <w:rsid w:val="0054447F"/>
    <w:rsid w:val="0054661D"/>
    <w:rsid w:val="00551C41"/>
    <w:rsid w:val="00555F78"/>
    <w:rsid w:val="00556516"/>
    <w:rsid w:val="0055684D"/>
    <w:rsid w:val="005576AE"/>
    <w:rsid w:val="00557DD2"/>
    <w:rsid w:val="00560878"/>
    <w:rsid w:val="00566A42"/>
    <w:rsid w:val="00571DD9"/>
    <w:rsid w:val="00573CB0"/>
    <w:rsid w:val="0057721F"/>
    <w:rsid w:val="00580A69"/>
    <w:rsid w:val="00584E99"/>
    <w:rsid w:val="00591B28"/>
    <w:rsid w:val="00594CEE"/>
    <w:rsid w:val="005977E4"/>
    <w:rsid w:val="005A07C9"/>
    <w:rsid w:val="005A66F0"/>
    <w:rsid w:val="005B08B6"/>
    <w:rsid w:val="005B354C"/>
    <w:rsid w:val="005B5998"/>
    <w:rsid w:val="005B6998"/>
    <w:rsid w:val="005C027F"/>
    <w:rsid w:val="005C0780"/>
    <w:rsid w:val="005C0EA4"/>
    <w:rsid w:val="005C3C6B"/>
    <w:rsid w:val="005C43DD"/>
    <w:rsid w:val="005C7831"/>
    <w:rsid w:val="005D4879"/>
    <w:rsid w:val="005E2821"/>
    <w:rsid w:val="005E4144"/>
    <w:rsid w:val="005F00DF"/>
    <w:rsid w:val="005F07B4"/>
    <w:rsid w:val="00602655"/>
    <w:rsid w:val="00603D49"/>
    <w:rsid w:val="00604E37"/>
    <w:rsid w:val="006060A8"/>
    <w:rsid w:val="006074D8"/>
    <w:rsid w:val="00611C6B"/>
    <w:rsid w:val="006145C0"/>
    <w:rsid w:val="006152CF"/>
    <w:rsid w:val="00620020"/>
    <w:rsid w:val="0062156F"/>
    <w:rsid w:val="006217C0"/>
    <w:rsid w:val="00622B1D"/>
    <w:rsid w:val="00626B54"/>
    <w:rsid w:val="00632207"/>
    <w:rsid w:val="0063678B"/>
    <w:rsid w:val="00636D83"/>
    <w:rsid w:val="006412D8"/>
    <w:rsid w:val="00643A57"/>
    <w:rsid w:val="00650241"/>
    <w:rsid w:val="006524B0"/>
    <w:rsid w:val="00652F5C"/>
    <w:rsid w:val="0065553C"/>
    <w:rsid w:val="00657EBA"/>
    <w:rsid w:val="0066466F"/>
    <w:rsid w:val="00664F35"/>
    <w:rsid w:val="00665093"/>
    <w:rsid w:val="00671EF0"/>
    <w:rsid w:val="00683494"/>
    <w:rsid w:val="006868F6"/>
    <w:rsid w:val="00693DAD"/>
    <w:rsid w:val="006A1C83"/>
    <w:rsid w:val="006A36D7"/>
    <w:rsid w:val="006A5126"/>
    <w:rsid w:val="006B0E20"/>
    <w:rsid w:val="006B30E4"/>
    <w:rsid w:val="006B36C6"/>
    <w:rsid w:val="006B3A57"/>
    <w:rsid w:val="006B6FD7"/>
    <w:rsid w:val="006C0B6F"/>
    <w:rsid w:val="006C2014"/>
    <w:rsid w:val="006D6912"/>
    <w:rsid w:val="006E1268"/>
    <w:rsid w:val="006E12F4"/>
    <w:rsid w:val="006E252A"/>
    <w:rsid w:val="006E2A3C"/>
    <w:rsid w:val="006E5DB6"/>
    <w:rsid w:val="006E5F5F"/>
    <w:rsid w:val="006F1D94"/>
    <w:rsid w:val="006F26B3"/>
    <w:rsid w:val="006F3E3D"/>
    <w:rsid w:val="006F44DA"/>
    <w:rsid w:val="006F53BC"/>
    <w:rsid w:val="006F5689"/>
    <w:rsid w:val="006F755C"/>
    <w:rsid w:val="00700454"/>
    <w:rsid w:val="00704E04"/>
    <w:rsid w:val="007064C1"/>
    <w:rsid w:val="00707949"/>
    <w:rsid w:val="00707F76"/>
    <w:rsid w:val="0071079C"/>
    <w:rsid w:val="00711355"/>
    <w:rsid w:val="007116EF"/>
    <w:rsid w:val="00713293"/>
    <w:rsid w:val="007144C8"/>
    <w:rsid w:val="00720A70"/>
    <w:rsid w:val="0072314A"/>
    <w:rsid w:val="00723FBA"/>
    <w:rsid w:val="007304BF"/>
    <w:rsid w:val="00732158"/>
    <w:rsid w:val="007344CD"/>
    <w:rsid w:val="0073496D"/>
    <w:rsid w:val="007354BE"/>
    <w:rsid w:val="00736F85"/>
    <w:rsid w:val="00742303"/>
    <w:rsid w:val="00746806"/>
    <w:rsid w:val="00751E47"/>
    <w:rsid w:val="00752ABC"/>
    <w:rsid w:val="00753066"/>
    <w:rsid w:val="0075716A"/>
    <w:rsid w:val="00757615"/>
    <w:rsid w:val="00757F10"/>
    <w:rsid w:val="00762033"/>
    <w:rsid w:val="007647D3"/>
    <w:rsid w:val="00771AA2"/>
    <w:rsid w:val="00771C97"/>
    <w:rsid w:val="00772EF5"/>
    <w:rsid w:val="007769A0"/>
    <w:rsid w:val="007779AD"/>
    <w:rsid w:val="00785A13"/>
    <w:rsid w:val="007877A7"/>
    <w:rsid w:val="00787E4D"/>
    <w:rsid w:val="007A1DC3"/>
    <w:rsid w:val="007A757E"/>
    <w:rsid w:val="007B02C8"/>
    <w:rsid w:val="007B3FF7"/>
    <w:rsid w:val="007B52C3"/>
    <w:rsid w:val="007B5E33"/>
    <w:rsid w:val="007C1348"/>
    <w:rsid w:val="007C243C"/>
    <w:rsid w:val="007C24CC"/>
    <w:rsid w:val="007C2FC3"/>
    <w:rsid w:val="007C30D0"/>
    <w:rsid w:val="007C4246"/>
    <w:rsid w:val="007C64D3"/>
    <w:rsid w:val="007C68F9"/>
    <w:rsid w:val="007D30E7"/>
    <w:rsid w:val="007D3A19"/>
    <w:rsid w:val="007D6B6F"/>
    <w:rsid w:val="007D6F99"/>
    <w:rsid w:val="007E18E1"/>
    <w:rsid w:val="007E1DB8"/>
    <w:rsid w:val="007F190D"/>
    <w:rsid w:val="007F1B0C"/>
    <w:rsid w:val="007F2ADB"/>
    <w:rsid w:val="007F40E6"/>
    <w:rsid w:val="008000CC"/>
    <w:rsid w:val="0080073C"/>
    <w:rsid w:val="0080110E"/>
    <w:rsid w:val="00803501"/>
    <w:rsid w:val="008052DB"/>
    <w:rsid w:val="00805D40"/>
    <w:rsid w:val="00815122"/>
    <w:rsid w:val="00817AAD"/>
    <w:rsid w:val="00817C08"/>
    <w:rsid w:val="00821D1B"/>
    <w:rsid w:val="00822781"/>
    <w:rsid w:val="00824F83"/>
    <w:rsid w:val="00826200"/>
    <w:rsid w:val="0083141C"/>
    <w:rsid w:val="00831EC4"/>
    <w:rsid w:val="00832EF6"/>
    <w:rsid w:val="00833263"/>
    <w:rsid w:val="00833891"/>
    <w:rsid w:val="008339E2"/>
    <w:rsid w:val="00834744"/>
    <w:rsid w:val="00834DE6"/>
    <w:rsid w:val="008351F3"/>
    <w:rsid w:val="008362D4"/>
    <w:rsid w:val="00837F28"/>
    <w:rsid w:val="00841233"/>
    <w:rsid w:val="008431C1"/>
    <w:rsid w:val="008502D5"/>
    <w:rsid w:val="00851E04"/>
    <w:rsid w:val="0085421B"/>
    <w:rsid w:val="00854AF3"/>
    <w:rsid w:val="00854B16"/>
    <w:rsid w:val="0085617F"/>
    <w:rsid w:val="00861528"/>
    <w:rsid w:val="00870795"/>
    <w:rsid w:val="00872CFF"/>
    <w:rsid w:val="00873FD7"/>
    <w:rsid w:val="008771D1"/>
    <w:rsid w:val="008775EA"/>
    <w:rsid w:val="00877BC3"/>
    <w:rsid w:val="008816C9"/>
    <w:rsid w:val="00883975"/>
    <w:rsid w:val="0088727D"/>
    <w:rsid w:val="0089514F"/>
    <w:rsid w:val="00895864"/>
    <w:rsid w:val="008A1587"/>
    <w:rsid w:val="008A1F65"/>
    <w:rsid w:val="008A229D"/>
    <w:rsid w:val="008A53D3"/>
    <w:rsid w:val="008B1E78"/>
    <w:rsid w:val="008B23B0"/>
    <w:rsid w:val="008B3921"/>
    <w:rsid w:val="008B61DB"/>
    <w:rsid w:val="008B6679"/>
    <w:rsid w:val="008B7340"/>
    <w:rsid w:val="008B77ED"/>
    <w:rsid w:val="008C173E"/>
    <w:rsid w:val="008C1BE4"/>
    <w:rsid w:val="008D21C1"/>
    <w:rsid w:val="008D2AFD"/>
    <w:rsid w:val="008D31A0"/>
    <w:rsid w:val="008D32AE"/>
    <w:rsid w:val="008D38FD"/>
    <w:rsid w:val="008D4ED3"/>
    <w:rsid w:val="008D50E1"/>
    <w:rsid w:val="008D7D6F"/>
    <w:rsid w:val="008E1E33"/>
    <w:rsid w:val="008E2814"/>
    <w:rsid w:val="008E6FC3"/>
    <w:rsid w:val="008F3D5D"/>
    <w:rsid w:val="008F3EBA"/>
    <w:rsid w:val="008F536D"/>
    <w:rsid w:val="00900402"/>
    <w:rsid w:val="00902C85"/>
    <w:rsid w:val="00902FD2"/>
    <w:rsid w:val="009054AA"/>
    <w:rsid w:val="009127EE"/>
    <w:rsid w:val="00920BAE"/>
    <w:rsid w:val="00921182"/>
    <w:rsid w:val="00921B39"/>
    <w:rsid w:val="00924C53"/>
    <w:rsid w:val="00926D6A"/>
    <w:rsid w:val="009274F4"/>
    <w:rsid w:val="00927F73"/>
    <w:rsid w:val="0093025C"/>
    <w:rsid w:val="009316E3"/>
    <w:rsid w:val="00935C34"/>
    <w:rsid w:val="00937C3C"/>
    <w:rsid w:val="009407E2"/>
    <w:rsid w:val="00944C46"/>
    <w:rsid w:val="00944F6B"/>
    <w:rsid w:val="00951C9C"/>
    <w:rsid w:val="009531C7"/>
    <w:rsid w:val="00955150"/>
    <w:rsid w:val="00963B6C"/>
    <w:rsid w:val="00963D63"/>
    <w:rsid w:val="00982358"/>
    <w:rsid w:val="0098407F"/>
    <w:rsid w:val="0098714E"/>
    <w:rsid w:val="00987ABF"/>
    <w:rsid w:val="00991414"/>
    <w:rsid w:val="00993EB2"/>
    <w:rsid w:val="0099414B"/>
    <w:rsid w:val="009945B6"/>
    <w:rsid w:val="0099694D"/>
    <w:rsid w:val="009973D3"/>
    <w:rsid w:val="00997EC0"/>
    <w:rsid w:val="009A205E"/>
    <w:rsid w:val="009A74D7"/>
    <w:rsid w:val="009A757F"/>
    <w:rsid w:val="009A7F0B"/>
    <w:rsid w:val="009B07A5"/>
    <w:rsid w:val="009B1118"/>
    <w:rsid w:val="009B2D47"/>
    <w:rsid w:val="009B2E0A"/>
    <w:rsid w:val="009B4D2D"/>
    <w:rsid w:val="009B4E53"/>
    <w:rsid w:val="009B6DBD"/>
    <w:rsid w:val="009C38AC"/>
    <w:rsid w:val="009C47D1"/>
    <w:rsid w:val="009C5081"/>
    <w:rsid w:val="009C6811"/>
    <w:rsid w:val="009D414A"/>
    <w:rsid w:val="009D4D8C"/>
    <w:rsid w:val="009D5ABF"/>
    <w:rsid w:val="009E273E"/>
    <w:rsid w:val="009E497A"/>
    <w:rsid w:val="009F20B6"/>
    <w:rsid w:val="009F247D"/>
    <w:rsid w:val="009F3FB9"/>
    <w:rsid w:val="00A00295"/>
    <w:rsid w:val="00A01F7C"/>
    <w:rsid w:val="00A023A2"/>
    <w:rsid w:val="00A04090"/>
    <w:rsid w:val="00A06EB2"/>
    <w:rsid w:val="00A118E7"/>
    <w:rsid w:val="00A12A6D"/>
    <w:rsid w:val="00A136DD"/>
    <w:rsid w:val="00A13F3D"/>
    <w:rsid w:val="00A15FFD"/>
    <w:rsid w:val="00A17742"/>
    <w:rsid w:val="00A341C6"/>
    <w:rsid w:val="00A36445"/>
    <w:rsid w:val="00A371D5"/>
    <w:rsid w:val="00A4276A"/>
    <w:rsid w:val="00A43C0C"/>
    <w:rsid w:val="00A44EED"/>
    <w:rsid w:val="00A453E0"/>
    <w:rsid w:val="00A56A4D"/>
    <w:rsid w:val="00A5760C"/>
    <w:rsid w:val="00A57631"/>
    <w:rsid w:val="00A578F7"/>
    <w:rsid w:val="00A608AA"/>
    <w:rsid w:val="00A61521"/>
    <w:rsid w:val="00A638C8"/>
    <w:rsid w:val="00A64C08"/>
    <w:rsid w:val="00A65DD3"/>
    <w:rsid w:val="00A70CF9"/>
    <w:rsid w:val="00A73259"/>
    <w:rsid w:val="00A76CC2"/>
    <w:rsid w:val="00A773CD"/>
    <w:rsid w:val="00A77F52"/>
    <w:rsid w:val="00A814A6"/>
    <w:rsid w:val="00A82854"/>
    <w:rsid w:val="00A8403F"/>
    <w:rsid w:val="00A84489"/>
    <w:rsid w:val="00A86CE2"/>
    <w:rsid w:val="00A87765"/>
    <w:rsid w:val="00A91332"/>
    <w:rsid w:val="00A954BA"/>
    <w:rsid w:val="00AA0B32"/>
    <w:rsid w:val="00AA2DA5"/>
    <w:rsid w:val="00AA6731"/>
    <w:rsid w:val="00AA7CC6"/>
    <w:rsid w:val="00AB154B"/>
    <w:rsid w:val="00AB5421"/>
    <w:rsid w:val="00AC05A5"/>
    <w:rsid w:val="00AC5D1A"/>
    <w:rsid w:val="00AC7A5C"/>
    <w:rsid w:val="00AD0ABB"/>
    <w:rsid w:val="00AD29EF"/>
    <w:rsid w:val="00AD67E1"/>
    <w:rsid w:val="00AE2A2F"/>
    <w:rsid w:val="00AE3253"/>
    <w:rsid w:val="00AF44A2"/>
    <w:rsid w:val="00AF4A27"/>
    <w:rsid w:val="00AF5175"/>
    <w:rsid w:val="00AF528B"/>
    <w:rsid w:val="00AF58E3"/>
    <w:rsid w:val="00AF70D0"/>
    <w:rsid w:val="00AF7EB8"/>
    <w:rsid w:val="00B0314F"/>
    <w:rsid w:val="00B05DD6"/>
    <w:rsid w:val="00B07EFE"/>
    <w:rsid w:val="00B100C7"/>
    <w:rsid w:val="00B11A7A"/>
    <w:rsid w:val="00B13068"/>
    <w:rsid w:val="00B14ED3"/>
    <w:rsid w:val="00B2066E"/>
    <w:rsid w:val="00B206A4"/>
    <w:rsid w:val="00B2562C"/>
    <w:rsid w:val="00B316FF"/>
    <w:rsid w:val="00B32704"/>
    <w:rsid w:val="00B32CE6"/>
    <w:rsid w:val="00B348A0"/>
    <w:rsid w:val="00B36576"/>
    <w:rsid w:val="00B37689"/>
    <w:rsid w:val="00B37F38"/>
    <w:rsid w:val="00B458F1"/>
    <w:rsid w:val="00B45FEE"/>
    <w:rsid w:val="00B47ED0"/>
    <w:rsid w:val="00B50E02"/>
    <w:rsid w:val="00B5123E"/>
    <w:rsid w:val="00B6119E"/>
    <w:rsid w:val="00B637F0"/>
    <w:rsid w:val="00B63EC3"/>
    <w:rsid w:val="00B65CFF"/>
    <w:rsid w:val="00B704CE"/>
    <w:rsid w:val="00B7099E"/>
    <w:rsid w:val="00B723E9"/>
    <w:rsid w:val="00B74592"/>
    <w:rsid w:val="00B761CA"/>
    <w:rsid w:val="00B7730C"/>
    <w:rsid w:val="00B82582"/>
    <w:rsid w:val="00B84755"/>
    <w:rsid w:val="00B84A4B"/>
    <w:rsid w:val="00B8698E"/>
    <w:rsid w:val="00B871A7"/>
    <w:rsid w:val="00B91DB3"/>
    <w:rsid w:val="00B92ADB"/>
    <w:rsid w:val="00B94035"/>
    <w:rsid w:val="00B96A1E"/>
    <w:rsid w:val="00B96E19"/>
    <w:rsid w:val="00B96EB6"/>
    <w:rsid w:val="00B979A2"/>
    <w:rsid w:val="00BA3A9B"/>
    <w:rsid w:val="00BA513F"/>
    <w:rsid w:val="00BA6205"/>
    <w:rsid w:val="00BB0181"/>
    <w:rsid w:val="00BB026C"/>
    <w:rsid w:val="00BB2CDE"/>
    <w:rsid w:val="00BB5694"/>
    <w:rsid w:val="00BB6D23"/>
    <w:rsid w:val="00BB7468"/>
    <w:rsid w:val="00BB766C"/>
    <w:rsid w:val="00BC003F"/>
    <w:rsid w:val="00BC195B"/>
    <w:rsid w:val="00BD2C67"/>
    <w:rsid w:val="00BD31D8"/>
    <w:rsid w:val="00BD36BE"/>
    <w:rsid w:val="00BD6355"/>
    <w:rsid w:val="00BE270F"/>
    <w:rsid w:val="00BE364B"/>
    <w:rsid w:val="00BE576F"/>
    <w:rsid w:val="00BE5D3D"/>
    <w:rsid w:val="00BE7616"/>
    <w:rsid w:val="00BF0747"/>
    <w:rsid w:val="00BF1B81"/>
    <w:rsid w:val="00BF58DE"/>
    <w:rsid w:val="00BF60C3"/>
    <w:rsid w:val="00BF6714"/>
    <w:rsid w:val="00C026A7"/>
    <w:rsid w:val="00C032B8"/>
    <w:rsid w:val="00C041AE"/>
    <w:rsid w:val="00C11498"/>
    <w:rsid w:val="00C1281C"/>
    <w:rsid w:val="00C165D6"/>
    <w:rsid w:val="00C2258F"/>
    <w:rsid w:val="00C23B1C"/>
    <w:rsid w:val="00C27A54"/>
    <w:rsid w:val="00C27CD0"/>
    <w:rsid w:val="00C3081B"/>
    <w:rsid w:val="00C309F6"/>
    <w:rsid w:val="00C35646"/>
    <w:rsid w:val="00C36312"/>
    <w:rsid w:val="00C36C1A"/>
    <w:rsid w:val="00C374C5"/>
    <w:rsid w:val="00C37ABF"/>
    <w:rsid w:val="00C40001"/>
    <w:rsid w:val="00C436D0"/>
    <w:rsid w:val="00C438B9"/>
    <w:rsid w:val="00C44FC5"/>
    <w:rsid w:val="00C45446"/>
    <w:rsid w:val="00C4636C"/>
    <w:rsid w:val="00C46BBD"/>
    <w:rsid w:val="00C51DA1"/>
    <w:rsid w:val="00C52EFD"/>
    <w:rsid w:val="00C53D4A"/>
    <w:rsid w:val="00C54B3E"/>
    <w:rsid w:val="00C57717"/>
    <w:rsid w:val="00C579A8"/>
    <w:rsid w:val="00C610D1"/>
    <w:rsid w:val="00C64514"/>
    <w:rsid w:val="00C64FA9"/>
    <w:rsid w:val="00C65C6B"/>
    <w:rsid w:val="00C663A4"/>
    <w:rsid w:val="00C763CA"/>
    <w:rsid w:val="00C81643"/>
    <w:rsid w:val="00C866D4"/>
    <w:rsid w:val="00C906C7"/>
    <w:rsid w:val="00C91FDD"/>
    <w:rsid w:val="00C9490D"/>
    <w:rsid w:val="00C957A4"/>
    <w:rsid w:val="00C9763E"/>
    <w:rsid w:val="00CB1A95"/>
    <w:rsid w:val="00CB3125"/>
    <w:rsid w:val="00CB51B5"/>
    <w:rsid w:val="00CC231F"/>
    <w:rsid w:val="00CD0307"/>
    <w:rsid w:val="00CD4D72"/>
    <w:rsid w:val="00CD584A"/>
    <w:rsid w:val="00CE2F88"/>
    <w:rsid w:val="00CE5F19"/>
    <w:rsid w:val="00CF1952"/>
    <w:rsid w:val="00CF2446"/>
    <w:rsid w:val="00CF56C2"/>
    <w:rsid w:val="00D017BA"/>
    <w:rsid w:val="00D07A88"/>
    <w:rsid w:val="00D1084F"/>
    <w:rsid w:val="00D11846"/>
    <w:rsid w:val="00D13610"/>
    <w:rsid w:val="00D13E7E"/>
    <w:rsid w:val="00D15888"/>
    <w:rsid w:val="00D229D8"/>
    <w:rsid w:val="00D243ED"/>
    <w:rsid w:val="00D31EC3"/>
    <w:rsid w:val="00D34417"/>
    <w:rsid w:val="00D3742E"/>
    <w:rsid w:val="00D4344B"/>
    <w:rsid w:val="00D4669C"/>
    <w:rsid w:val="00D4681D"/>
    <w:rsid w:val="00D468A5"/>
    <w:rsid w:val="00D472CE"/>
    <w:rsid w:val="00D552A9"/>
    <w:rsid w:val="00D55DE5"/>
    <w:rsid w:val="00D56528"/>
    <w:rsid w:val="00D56689"/>
    <w:rsid w:val="00D63945"/>
    <w:rsid w:val="00D63A31"/>
    <w:rsid w:val="00D66AAE"/>
    <w:rsid w:val="00D70282"/>
    <w:rsid w:val="00D8151E"/>
    <w:rsid w:val="00D81C9B"/>
    <w:rsid w:val="00D831CA"/>
    <w:rsid w:val="00D83357"/>
    <w:rsid w:val="00D849A6"/>
    <w:rsid w:val="00D87427"/>
    <w:rsid w:val="00D91603"/>
    <w:rsid w:val="00D9618F"/>
    <w:rsid w:val="00DA00DD"/>
    <w:rsid w:val="00DA1DF9"/>
    <w:rsid w:val="00DA79A2"/>
    <w:rsid w:val="00DB186B"/>
    <w:rsid w:val="00DB1957"/>
    <w:rsid w:val="00DC0C4B"/>
    <w:rsid w:val="00DC162A"/>
    <w:rsid w:val="00DC23C9"/>
    <w:rsid w:val="00DC2419"/>
    <w:rsid w:val="00DC5EE4"/>
    <w:rsid w:val="00DD31CD"/>
    <w:rsid w:val="00DE1F2B"/>
    <w:rsid w:val="00DE2A9F"/>
    <w:rsid w:val="00DE3B90"/>
    <w:rsid w:val="00DF0D96"/>
    <w:rsid w:val="00DF26CE"/>
    <w:rsid w:val="00DF46E8"/>
    <w:rsid w:val="00DF696F"/>
    <w:rsid w:val="00DF6BEE"/>
    <w:rsid w:val="00E00A90"/>
    <w:rsid w:val="00E012C1"/>
    <w:rsid w:val="00E048C2"/>
    <w:rsid w:val="00E14A85"/>
    <w:rsid w:val="00E14F01"/>
    <w:rsid w:val="00E172B4"/>
    <w:rsid w:val="00E225ED"/>
    <w:rsid w:val="00E22E17"/>
    <w:rsid w:val="00E24F0C"/>
    <w:rsid w:val="00E300E9"/>
    <w:rsid w:val="00E30F98"/>
    <w:rsid w:val="00E31EEC"/>
    <w:rsid w:val="00E3216E"/>
    <w:rsid w:val="00E32DF5"/>
    <w:rsid w:val="00E33001"/>
    <w:rsid w:val="00E36C81"/>
    <w:rsid w:val="00E4403F"/>
    <w:rsid w:val="00E44AB7"/>
    <w:rsid w:val="00E47A6D"/>
    <w:rsid w:val="00E47E4A"/>
    <w:rsid w:val="00E56438"/>
    <w:rsid w:val="00E657DC"/>
    <w:rsid w:val="00E71A30"/>
    <w:rsid w:val="00E72ABF"/>
    <w:rsid w:val="00E73354"/>
    <w:rsid w:val="00E75555"/>
    <w:rsid w:val="00E7699E"/>
    <w:rsid w:val="00E772B3"/>
    <w:rsid w:val="00E8115A"/>
    <w:rsid w:val="00E85826"/>
    <w:rsid w:val="00E948B7"/>
    <w:rsid w:val="00E961B4"/>
    <w:rsid w:val="00EA3A9F"/>
    <w:rsid w:val="00EA6D52"/>
    <w:rsid w:val="00EB0329"/>
    <w:rsid w:val="00EB2D04"/>
    <w:rsid w:val="00EB5818"/>
    <w:rsid w:val="00EB70D6"/>
    <w:rsid w:val="00ED5025"/>
    <w:rsid w:val="00ED6652"/>
    <w:rsid w:val="00ED6E12"/>
    <w:rsid w:val="00EE7DC8"/>
    <w:rsid w:val="00EF0E7F"/>
    <w:rsid w:val="00EF0FBC"/>
    <w:rsid w:val="00EF27A8"/>
    <w:rsid w:val="00EF2FEA"/>
    <w:rsid w:val="00EF30F1"/>
    <w:rsid w:val="00EF3295"/>
    <w:rsid w:val="00EF3DF0"/>
    <w:rsid w:val="00EF4BE2"/>
    <w:rsid w:val="00EF5DED"/>
    <w:rsid w:val="00F060AE"/>
    <w:rsid w:val="00F07A18"/>
    <w:rsid w:val="00F102A4"/>
    <w:rsid w:val="00F11251"/>
    <w:rsid w:val="00F11B33"/>
    <w:rsid w:val="00F123CF"/>
    <w:rsid w:val="00F1306D"/>
    <w:rsid w:val="00F13BF6"/>
    <w:rsid w:val="00F14469"/>
    <w:rsid w:val="00F15DDA"/>
    <w:rsid w:val="00F16274"/>
    <w:rsid w:val="00F16FD2"/>
    <w:rsid w:val="00F211FF"/>
    <w:rsid w:val="00F22A27"/>
    <w:rsid w:val="00F24781"/>
    <w:rsid w:val="00F24A8B"/>
    <w:rsid w:val="00F251D5"/>
    <w:rsid w:val="00F26B83"/>
    <w:rsid w:val="00F30D9D"/>
    <w:rsid w:val="00F353BC"/>
    <w:rsid w:val="00F41FC8"/>
    <w:rsid w:val="00F46E0A"/>
    <w:rsid w:val="00F50C95"/>
    <w:rsid w:val="00F51E7D"/>
    <w:rsid w:val="00F524AF"/>
    <w:rsid w:val="00F544B8"/>
    <w:rsid w:val="00F55E24"/>
    <w:rsid w:val="00F6001F"/>
    <w:rsid w:val="00F6041A"/>
    <w:rsid w:val="00F60F85"/>
    <w:rsid w:val="00F67F54"/>
    <w:rsid w:val="00F70F41"/>
    <w:rsid w:val="00F71F36"/>
    <w:rsid w:val="00F723FF"/>
    <w:rsid w:val="00F7299C"/>
    <w:rsid w:val="00F73DCA"/>
    <w:rsid w:val="00F75101"/>
    <w:rsid w:val="00F803B0"/>
    <w:rsid w:val="00F90F65"/>
    <w:rsid w:val="00F93C0B"/>
    <w:rsid w:val="00F9797A"/>
    <w:rsid w:val="00F97B7E"/>
    <w:rsid w:val="00FA5F0A"/>
    <w:rsid w:val="00FA6516"/>
    <w:rsid w:val="00FA7B94"/>
    <w:rsid w:val="00FB0A17"/>
    <w:rsid w:val="00FB3AAE"/>
    <w:rsid w:val="00FB703F"/>
    <w:rsid w:val="00FB7808"/>
    <w:rsid w:val="00FC0BCD"/>
    <w:rsid w:val="00FC0C01"/>
    <w:rsid w:val="00FC15D2"/>
    <w:rsid w:val="00FC37A5"/>
    <w:rsid w:val="00FD050B"/>
    <w:rsid w:val="00FD1B75"/>
    <w:rsid w:val="00FD7EF6"/>
    <w:rsid w:val="00FE0A9B"/>
    <w:rsid w:val="00FE2E19"/>
    <w:rsid w:val="00FE64E3"/>
    <w:rsid w:val="00FF5754"/>
    <w:rsid w:val="00FF7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39A002"/>
  <w15:docId w15:val="{3E15289F-6705-4D56-9760-F009FD39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050B"/>
    <w:pPr>
      <w:spacing w:line="360" w:lineRule="auto"/>
      <w:jc w:val="both"/>
    </w:pPr>
    <w:rPr>
      <w:rFonts w:ascii="Calibri" w:eastAsiaTheme="minorEastAsia" w:hAnsi="Calibri" w:cs="Arial"/>
      <w:sz w:val="24"/>
      <w:szCs w:val="22"/>
    </w:rPr>
  </w:style>
  <w:style w:type="paragraph" w:styleId="Nadpis1">
    <w:name w:val="heading 1"/>
    <w:basedOn w:val="Normln"/>
    <w:next w:val="Normln"/>
    <w:link w:val="Nadpis1Char"/>
    <w:qFormat/>
    <w:rsid w:val="00442A82"/>
    <w:pPr>
      <w:keepNext/>
      <w:numPr>
        <w:numId w:val="9"/>
      </w:numPr>
      <w:spacing w:before="240" w:after="60"/>
      <w:outlineLvl w:val="0"/>
    </w:pPr>
    <w:rPr>
      <w:rFonts w:eastAsia="Times New Roman"/>
      <w:b/>
      <w:bCs/>
      <w:color w:val="2E74B5"/>
      <w:kern w:val="32"/>
      <w:sz w:val="28"/>
      <w:szCs w:val="32"/>
      <w:lang w:eastAsia="cs-CZ"/>
    </w:rPr>
  </w:style>
  <w:style w:type="paragraph" w:styleId="Nadpis2">
    <w:name w:val="heading 2"/>
    <w:basedOn w:val="Normln"/>
    <w:next w:val="Normln"/>
    <w:link w:val="Nadpis2Char"/>
    <w:autoRedefine/>
    <w:qFormat/>
    <w:rsid w:val="00442A82"/>
    <w:pPr>
      <w:keepNext/>
      <w:keepLines/>
      <w:numPr>
        <w:ilvl w:val="1"/>
        <w:numId w:val="8"/>
      </w:numPr>
      <w:spacing w:before="200"/>
      <w:outlineLvl w:val="1"/>
    </w:pPr>
    <w:rPr>
      <w:rFonts w:eastAsia="Times New Roman"/>
      <w:b/>
      <w:bCs/>
      <w:color w:val="365F91" w:themeColor="accent1" w:themeShade="BF"/>
      <w:sz w:val="26"/>
    </w:rPr>
  </w:style>
  <w:style w:type="paragraph" w:styleId="Nadpis3">
    <w:name w:val="heading 3"/>
    <w:basedOn w:val="Normln"/>
    <w:next w:val="Normln"/>
    <w:link w:val="Nadpis3Char"/>
    <w:uiPriority w:val="9"/>
    <w:qFormat/>
    <w:rsid w:val="00442A82"/>
    <w:pPr>
      <w:keepNext/>
      <w:keepLines/>
      <w:numPr>
        <w:ilvl w:val="2"/>
        <w:numId w:val="9"/>
      </w:numPr>
      <w:spacing w:before="200"/>
      <w:outlineLvl w:val="2"/>
    </w:pPr>
    <w:rPr>
      <w:rFonts w:eastAsia="Times New Roman"/>
      <w:b/>
      <w:b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ilek">
    <w:name w:val="Miláček"/>
    <w:basedOn w:val="Normln"/>
    <w:link w:val="MilekChar"/>
    <w:autoRedefine/>
    <w:qFormat/>
    <w:rsid w:val="00B37F38"/>
    <w:pPr>
      <w:spacing w:before="120" w:after="120"/>
    </w:pPr>
    <w:rPr>
      <w:rFonts w:ascii="Arial" w:hAnsi="Arial"/>
      <w:szCs w:val="24"/>
    </w:rPr>
  </w:style>
  <w:style w:type="character" w:customStyle="1" w:styleId="MilekChar">
    <w:name w:val="Miláček Char"/>
    <w:basedOn w:val="Standardnpsmoodstavce"/>
    <w:link w:val="Milek"/>
    <w:rsid w:val="00B37F38"/>
    <w:rPr>
      <w:rFonts w:ascii="Arial" w:hAnsi="Arial"/>
      <w:szCs w:val="24"/>
    </w:rPr>
  </w:style>
  <w:style w:type="character" w:customStyle="1" w:styleId="Nadpis1Char">
    <w:name w:val="Nadpis 1 Char"/>
    <w:basedOn w:val="Standardnpsmoodstavce"/>
    <w:link w:val="Nadpis1"/>
    <w:rsid w:val="001B325C"/>
    <w:rPr>
      <w:rFonts w:ascii="Calibri" w:eastAsia="Times New Roman" w:hAnsi="Calibri" w:cs="Arial"/>
      <w:b/>
      <w:bCs/>
      <w:color w:val="2E74B5"/>
      <w:kern w:val="32"/>
      <w:sz w:val="28"/>
      <w:szCs w:val="32"/>
      <w:lang w:eastAsia="cs-CZ"/>
    </w:rPr>
  </w:style>
  <w:style w:type="character" w:customStyle="1" w:styleId="Nadpis2Char">
    <w:name w:val="Nadpis 2 Char"/>
    <w:link w:val="Nadpis2"/>
    <w:rsid w:val="00442A82"/>
    <w:rPr>
      <w:rFonts w:ascii="Calibri" w:eastAsia="Times New Roman" w:hAnsi="Calibri" w:cs="Arial"/>
      <w:b/>
      <w:bCs/>
      <w:color w:val="365F91" w:themeColor="accent1" w:themeShade="BF"/>
      <w:sz w:val="26"/>
      <w:szCs w:val="22"/>
    </w:rPr>
  </w:style>
  <w:style w:type="character" w:customStyle="1" w:styleId="Nadpis3Char">
    <w:name w:val="Nadpis 3 Char"/>
    <w:link w:val="Nadpis3"/>
    <w:uiPriority w:val="9"/>
    <w:rsid w:val="008816C9"/>
    <w:rPr>
      <w:rFonts w:eastAsia="Times New Roman" w:cs="Arial"/>
      <w:b/>
      <w:bCs/>
      <w:color w:val="365F91" w:themeColor="accent1" w:themeShade="BF"/>
      <w:sz w:val="24"/>
    </w:rPr>
  </w:style>
  <w:style w:type="paragraph" w:styleId="Zhlav">
    <w:name w:val="header"/>
    <w:basedOn w:val="Normln"/>
    <w:link w:val="ZhlavChar"/>
    <w:unhideWhenUsed/>
    <w:rsid w:val="00200480"/>
    <w:pPr>
      <w:tabs>
        <w:tab w:val="center" w:pos="4536"/>
        <w:tab w:val="right" w:pos="9072"/>
      </w:tabs>
      <w:spacing w:line="240" w:lineRule="auto"/>
    </w:pPr>
  </w:style>
  <w:style w:type="character" w:customStyle="1" w:styleId="ZhlavChar">
    <w:name w:val="Záhlaví Char"/>
    <w:basedOn w:val="Standardnpsmoodstavce"/>
    <w:link w:val="Zhlav"/>
    <w:uiPriority w:val="99"/>
    <w:rsid w:val="00200480"/>
    <w:rPr>
      <w:rFonts w:ascii="Calibri" w:eastAsiaTheme="minorEastAsia" w:hAnsi="Calibri" w:cs="Arial"/>
      <w:sz w:val="22"/>
      <w:szCs w:val="22"/>
    </w:rPr>
  </w:style>
  <w:style w:type="paragraph" w:styleId="Zpat">
    <w:name w:val="footer"/>
    <w:basedOn w:val="Normln"/>
    <w:link w:val="ZpatChar"/>
    <w:uiPriority w:val="99"/>
    <w:unhideWhenUsed/>
    <w:rsid w:val="00200480"/>
    <w:pPr>
      <w:tabs>
        <w:tab w:val="center" w:pos="4536"/>
        <w:tab w:val="right" w:pos="9072"/>
      </w:tabs>
      <w:spacing w:line="240" w:lineRule="auto"/>
    </w:pPr>
  </w:style>
  <w:style w:type="character" w:customStyle="1" w:styleId="ZpatChar">
    <w:name w:val="Zápatí Char"/>
    <w:basedOn w:val="Standardnpsmoodstavce"/>
    <w:link w:val="Zpat"/>
    <w:uiPriority w:val="99"/>
    <w:rsid w:val="00200480"/>
    <w:rPr>
      <w:rFonts w:ascii="Calibri" w:eastAsiaTheme="minorEastAsia" w:hAnsi="Calibri" w:cs="Arial"/>
      <w:sz w:val="22"/>
      <w:szCs w:val="22"/>
    </w:rPr>
  </w:style>
  <w:style w:type="paragraph" w:styleId="Textbubliny">
    <w:name w:val="Balloon Text"/>
    <w:basedOn w:val="Normln"/>
    <w:link w:val="TextbublinyChar"/>
    <w:uiPriority w:val="99"/>
    <w:semiHidden/>
    <w:unhideWhenUsed/>
    <w:rsid w:val="0029206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063"/>
    <w:rPr>
      <w:rFonts w:ascii="Tahoma" w:eastAsiaTheme="minorEastAsia" w:hAnsi="Tahoma" w:cs="Tahoma"/>
      <w:sz w:val="16"/>
      <w:szCs w:val="16"/>
    </w:rPr>
  </w:style>
  <w:style w:type="character" w:styleId="Hypertextovodkaz">
    <w:name w:val="Hyperlink"/>
    <w:rsid w:val="00AB5421"/>
    <w:rPr>
      <w:color w:val="0000FF"/>
      <w:u w:val="single"/>
    </w:rPr>
  </w:style>
  <w:style w:type="paragraph" w:customStyle="1" w:styleId="bno">
    <w:name w:val="_bno"/>
    <w:basedOn w:val="Normln"/>
    <w:rsid w:val="00AB5421"/>
    <w:pPr>
      <w:spacing w:after="120" w:line="320" w:lineRule="atLeast"/>
      <w:ind w:left="720"/>
    </w:pPr>
    <w:rPr>
      <w:rFonts w:ascii="Times New Roman" w:eastAsia="Times New Roman" w:hAnsi="Times New Roman" w:cs="Times New Roman"/>
      <w:szCs w:val="20"/>
      <w:lang w:eastAsia="cs-CZ"/>
    </w:rPr>
  </w:style>
  <w:style w:type="paragraph" w:customStyle="1" w:styleId="bh1">
    <w:name w:val="_bh1"/>
    <w:basedOn w:val="Normln"/>
    <w:next w:val="bh2"/>
    <w:rsid w:val="00AB5421"/>
    <w:pPr>
      <w:numPr>
        <w:numId w:val="11"/>
      </w:numPr>
      <w:spacing w:before="480" w:after="120" w:line="320" w:lineRule="atLeast"/>
      <w:outlineLvl w:val="0"/>
    </w:pPr>
    <w:rPr>
      <w:rFonts w:ascii="Times New Roman" w:eastAsia="Times New Roman" w:hAnsi="Times New Roman" w:cs="Times New Roman"/>
      <w:b/>
      <w:caps/>
      <w:szCs w:val="24"/>
      <w:lang w:eastAsia="cs-CZ"/>
    </w:rPr>
  </w:style>
  <w:style w:type="paragraph" w:customStyle="1" w:styleId="bh2">
    <w:name w:val="_bh2"/>
    <w:basedOn w:val="Normln"/>
    <w:rsid w:val="00AB5421"/>
    <w:pPr>
      <w:numPr>
        <w:ilvl w:val="1"/>
        <w:numId w:val="11"/>
      </w:numPr>
      <w:spacing w:before="60" w:after="120" w:line="320" w:lineRule="atLeast"/>
      <w:outlineLvl w:val="1"/>
    </w:pPr>
    <w:rPr>
      <w:rFonts w:ascii="Times New Roman" w:eastAsia="Times New Roman" w:hAnsi="Times New Roman" w:cs="Times New Roman"/>
      <w:szCs w:val="20"/>
      <w:u w:val="single"/>
      <w:lang w:eastAsia="cs-CZ"/>
    </w:rPr>
  </w:style>
  <w:style w:type="paragraph" w:customStyle="1" w:styleId="bh3">
    <w:name w:val="_bh3"/>
    <w:basedOn w:val="Normln"/>
    <w:rsid w:val="00AB5421"/>
    <w:pPr>
      <w:numPr>
        <w:ilvl w:val="2"/>
        <w:numId w:val="11"/>
      </w:numPr>
      <w:spacing w:before="60" w:after="120" w:line="320" w:lineRule="atLeast"/>
      <w:outlineLvl w:val="2"/>
    </w:pPr>
    <w:rPr>
      <w:rFonts w:ascii="Times New Roman" w:eastAsia="Times New Roman" w:hAnsi="Times New Roman" w:cs="Times New Roman"/>
      <w:szCs w:val="20"/>
      <w:lang w:eastAsia="cs-CZ"/>
    </w:rPr>
  </w:style>
  <w:style w:type="paragraph" w:customStyle="1" w:styleId="bh4">
    <w:name w:val="_bh4"/>
    <w:basedOn w:val="Normln"/>
    <w:rsid w:val="00AB5421"/>
    <w:pPr>
      <w:numPr>
        <w:ilvl w:val="3"/>
        <w:numId w:val="11"/>
      </w:numPr>
      <w:spacing w:line="320" w:lineRule="atLeast"/>
    </w:pPr>
    <w:rPr>
      <w:rFonts w:ascii="Times New Roman" w:eastAsia="Times New Roman" w:hAnsi="Times New Roman" w:cs="Times New Roman"/>
      <w:szCs w:val="20"/>
      <w:lang w:eastAsia="cs-CZ"/>
    </w:rPr>
  </w:style>
  <w:style w:type="paragraph" w:styleId="Obsah1">
    <w:name w:val="toc 1"/>
    <w:basedOn w:val="Normln"/>
    <w:next w:val="Normln"/>
    <w:autoRedefine/>
    <w:semiHidden/>
    <w:rsid w:val="00AB5421"/>
    <w:pPr>
      <w:spacing w:line="240" w:lineRule="auto"/>
      <w:ind w:left="709" w:hanging="709"/>
    </w:pPr>
    <w:rPr>
      <w:rFonts w:ascii="Arial" w:eastAsia="Times New Roman" w:hAnsi="Arial"/>
      <w:snapToGrid w:val="0"/>
      <w:szCs w:val="20"/>
      <w:lang w:eastAsia="cs-CZ"/>
    </w:rPr>
  </w:style>
  <w:style w:type="paragraph" w:styleId="Odstavecseseznamem">
    <w:name w:val="List Paragraph"/>
    <w:basedOn w:val="Normln"/>
    <w:uiPriority w:val="34"/>
    <w:qFormat/>
    <w:rsid w:val="00AB5421"/>
    <w:pPr>
      <w:suppressAutoHyphens/>
      <w:spacing w:line="240" w:lineRule="auto"/>
      <w:ind w:left="708"/>
      <w:jc w:val="left"/>
    </w:pPr>
    <w:rPr>
      <w:rFonts w:ascii="Times New Roman" w:eastAsia="Times New Roman" w:hAnsi="Times New Roman" w:cs="Times New Roman"/>
      <w:szCs w:val="24"/>
      <w:lang w:eastAsia="zh-CN"/>
    </w:rPr>
  </w:style>
  <w:style w:type="character" w:styleId="Odkaznakoment">
    <w:name w:val="annotation reference"/>
    <w:basedOn w:val="Standardnpsmoodstavce"/>
    <w:uiPriority w:val="99"/>
    <w:semiHidden/>
    <w:unhideWhenUsed/>
    <w:rsid w:val="00F6041A"/>
    <w:rPr>
      <w:sz w:val="16"/>
      <w:szCs w:val="16"/>
    </w:rPr>
  </w:style>
  <w:style w:type="paragraph" w:styleId="Textkomente">
    <w:name w:val="annotation text"/>
    <w:basedOn w:val="Normln"/>
    <w:link w:val="TextkomenteChar"/>
    <w:uiPriority w:val="99"/>
    <w:semiHidden/>
    <w:unhideWhenUsed/>
    <w:rsid w:val="00F6041A"/>
    <w:pPr>
      <w:spacing w:line="240" w:lineRule="auto"/>
    </w:pPr>
    <w:rPr>
      <w:sz w:val="20"/>
      <w:szCs w:val="20"/>
    </w:rPr>
  </w:style>
  <w:style w:type="character" w:customStyle="1" w:styleId="TextkomenteChar">
    <w:name w:val="Text komentáře Char"/>
    <w:basedOn w:val="Standardnpsmoodstavce"/>
    <w:link w:val="Textkomente"/>
    <w:uiPriority w:val="99"/>
    <w:semiHidden/>
    <w:rsid w:val="00F6041A"/>
    <w:rPr>
      <w:rFonts w:ascii="Calibri" w:eastAsiaTheme="minorEastAsia" w:hAnsi="Calibri" w:cs="Arial"/>
    </w:rPr>
  </w:style>
  <w:style w:type="paragraph" w:styleId="Pedmtkomente">
    <w:name w:val="annotation subject"/>
    <w:basedOn w:val="Textkomente"/>
    <w:next w:val="Textkomente"/>
    <w:link w:val="PedmtkomenteChar"/>
    <w:uiPriority w:val="99"/>
    <w:semiHidden/>
    <w:unhideWhenUsed/>
    <w:rsid w:val="00F6041A"/>
    <w:rPr>
      <w:b/>
      <w:bCs/>
    </w:rPr>
  </w:style>
  <w:style w:type="character" w:customStyle="1" w:styleId="PedmtkomenteChar">
    <w:name w:val="Předmět komentáře Char"/>
    <w:basedOn w:val="TextkomenteChar"/>
    <w:link w:val="Pedmtkomente"/>
    <w:uiPriority w:val="99"/>
    <w:semiHidden/>
    <w:rsid w:val="00F6041A"/>
    <w:rPr>
      <w:rFonts w:ascii="Calibri" w:eastAsiaTheme="minorEastAsia" w:hAnsi="Calibri" w:cs="Arial"/>
      <w:b/>
      <w:bCs/>
    </w:rPr>
  </w:style>
  <w:style w:type="paragraph" w:styleId="Bezmezer">
    <w:name w:val="No Spacing"/>
    <w:link w:val="BezmezerChar"/>
    <w:uiPriority w:val="1"/>
    <w:qFormat/>
    <w:rsid w:val="00753066"/>
    <w:pPr>
      <w:suppressAutoHyphens/>
    </w:pPr>
    <w:rPr>
      <w:rFonts w:ascii="Calibri" w:eastAsia="Times New Roman" w:hAnsi="Calibri" w:cs="Calibri"/>
      <w:sz w:val="22"/>
      <w:szCs w:val="22"/>
      <w:lang w:eastAsia="zh-CN"/>
    </w:rPr>
  </w:style>
  <w:style w:type="character" w:customStyle="1" w:styleId="BezmezerChar">
    <w:name w:val="Bez mezer Char"/>
    <w:link w:val="Bezmezer"/>
    <w:uiPriority w:val="1"/>
    <w:rsid w:val="00753066"/>
    <w:rPr>
      <w:rFonts w:ascii="Calibri" w:eastAsia="Times New Roman" w:hAnsi="Calibri" w:cs="Calibri"/>
      <w:sz w:val="22"/>
      <w:szCs w:val="22"/>
      <w:lang w:eastAsia="zh-CN"/>
    </w:rPr>
  </w:style>
  <w:style w:type="table" w:styleId="Mkatabulky">
    <w:name w:val="Table Grid"/>
    <w:basedOn w:val="Normlntabulka"/>
    <w:uiPriority w:val="39"/>
    <w:rsid w:val="0075306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753066"/>
  </w:style>
  <w:style w:type="character" w:customStyle="1" w:styleId="nowrap">
    <w:name w:val="nowrap"/>
    <w:basedOn w:val="Standardnpsmoodstavce"/>
    <w:rsid w:val="00753066"/>
  </w:style>
  <w:style w:type="paragraph" w:customStyle="1" w:styleId="Pa4">
    <w:name w:val="Pa4"/>
    <w:basedOn w:val="Normln"/>
    <w:next w:val="Normln"/>
    <w:uiPriority w:val="99"/>
    <w:rsid w:val="009B4E53"/>
    <w:pPr>
      <w:autoSpaceDE w:val="0"/>
      <w:autoSpaceDN w:val="0"/>
      <w:adjustRightInd w:val="0"/>
      <w:spacing w:line="141" w:lineRule="atLeast"/>
      <w:jc w:val="left"/>
    </w:pPr>
    <w:rPr>
      <w:rFonts w:ascii="Helvetica Neue LT W1G" w:eastAsiaTheme="minorHAnsi" w:hAnsi="Helvetica Neue LT W1G"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876">
      <w:bodyDiv w:val="1"/>
      <w:marLeft w:val="0"/>
      <w:marRight w:val="0"/>
      <w:marTop w:val="0"/>
      <w:marBottom w:val="0"/>
      <w:divBdr>
        <w:top w:val="none" w:sz="0" w:space="0" w:color="auto"/>
        <w:left w:val="none" w:sz="0" w:space="0" w:color="auto"/>
        <w:bottom w:val="none" w:sz="0" w:space="0" w:color="auto"/>
        <w:right w:val="none" w:sz="0" w:space="0" w:color="auto"/>
      </w:divBdr>
    </w:div>
    <w:div w:id="14767727">
      <w:bodyDiv w:val="1"/>
      <w:marLeft w:val="0"/>
      <w:marRight w:val="0"/>
      <w:marTop w:val="0"/>
      <w:marBottom w:val="0"/>
      <w:divBdr>
        <w:top w:val="none" w:sz="0" w:space="0" w:color="auto"/>
        <w:left w:val="none" w:sz="0" w:space="0" w:color="auto"/>
        <w:bottom w:val="none" w:sz="0" w:space="0" w:color="auto"/>
        <w:right w:val="none" w:sz="0" w:space="0" w:color="auto"/>
      </w:divBdr>
    </w:div>
    <w:div w:id="194972499">
      <w:bodyDiv w:val="1"/>
      <w:marLeft w:val="0"/>
      <w:marRight w:val="0"/>
      <w:marTop w:val="0"/>
      <w:marBottom w:val="0"/>
      <w:divBdr>
        <w:top w:val="none" w:sz="0" w:space="0" w:color="auto"/>
        <w:left w:val="none" w:sz="0" w:space="0" w:color="auto"/>
        <w:bottom w:val="none" w:sz="0" w:space="0" w:color="auto"/>
        <w:right w:val="none" w:sz="0" w:space="0" w:color="auto"/>
      </w:divBdr>
    </w:div>
    <w:div w:id="292297484">
      <w:bodyDiv w:val="1"/>
      <w:marLeft w:val="0"/>
      <w:marRight w:val="0"/>
      <w:marTop w:val="0"/>
      <w:marBottom w:val="0"/>
      <w:divBdr>
        <w:top w:val="none" w:sz="0" w:space="0" w:color="auto"/>
        <w:left w:val="none" w:sz="0" w:space="0" w:color="auto"/>
        <w:bottom w:val="none" w:sz="0" w:space="0" w:color="auto"/>
        <w:right w:val="none" w:sz="0" w:space="0" w:color="auto"/>
      </w:divBdr>
    </w:div>
    <w:div w:id="470632540">
      <w:bodyDiv w:val="1"/>
      <w:marLeft w:val="0"/>
      <w:marRight w:val="0"/>
      <w:marTop w:val="0"/>
      <w:marBottom w:val="0"/>
      <w:divBdr>
        <w:top w:val="none" w:sz="0" w:space="0" w:color="auto"/>
        <w:left w:val="none" w:sz="0" w:space="0" w:color="auto"/>
        <w:bottom w:val="none" w:sz="0" w:space="0" w:color="auto"/>
        <w:right w:val="none" w:sz="0" w:space="0" w:color="auto"/>
      </w:divBdr>
    </w:div>
    <w:div w:id="899704701">
      <w:bodyDiv w:val="1"/>
      <w:marLeft w:val="0"/>
      <w:marRight w:val="0"/>
      <w:marTop w:val="0"/>
      <w:marBottom w:val="0"/>
      <w:divBdr>
        <w:top w:val="none" w:sz="0" w:space="0" w:color="auto"/>
        <w:left w:val="none" w:sz="0" w:space="0" w:color="auto"/>
        <w:bottom w:val="none" w:sz="0" w:space="0" w:color="auto"/>
        <w:right w:val="none" w:sz="0" w:space="0" w:color="auto"/>
      </w:divBdr>
    </w:div>
    <w:div w:id="990714992">
      <w:bodyDiv w:val="1"/>
      <w:marLeft w:val="0"/>
      <w:marRight w:val="0"/>
      <w:marTop w:val="0"/>
      <w:marBottom w:val="0"/>
      <w:divBdr>
        <w:top w:val="none" w:sz="0" w:space="0" w:color="auto"/>
        <w:left w:val="none" w:sz="0" w:space="0" w:color="auto"/>
        <w:bottom w:val="none" w:sz="0" w:space="0" w:color="auto"/>
        <w:right w:val="none" w:sz="0" w:space="0" w:color="auto"/>
      </w:divBdr>
    </w:div>
    <w:div w:id="1212158040">
      <w:bodyDiv w:val="1"/>
      <w:marLeft w:val="0"/>
      <w:marRight w:val="0"/>
      <w:marTop w:val="0"/>
      <w:marBottom w:val="0"/>
      <w:divBdr>
        <w:top w:val="none" w:sz="0" w:space="0" w:color="auto"/>
        <w:left w:val="none" w:sz="0" w:space="0" w:color="auto"/>
        <w:bottom w:val="none" w:sz="0" w:space="0" w:color="auto"/>
        <w:right w:val="none" w:sz="0" w:space="0" w:color="auto"/>
      </w:divBdr>
    </w:div>
    <w:div w:id="1364746377">
      <w:bodyDiv w:val="1"/>
      <w:marLeft w:val="0"/>
      <w:marRight w:val="0"/>
      <w:marTop w:val="0"/>
      <w:marBottom w:val="0"/>
      <w:divBdr>
        <w:top w:val="none" w:sz="0" w:space="0" w:color="auto"/>
        <w:left w:val="none" w:sz="0" w:space="0" w:color="auto"/>
        <w:bottom w:val="none" w:sz="0" w:space="0" w:color="auto"/>
        <w:right w:val="none" w:sz="0" w:space="0" w:color="auto"/>
      </w:divBdr>
    </w:div>
    <w:div w:id="1412434486">
      <w:bodyDiv w:val="1"/>
      <w:marLeft w:val="0"/>
      <w:marRight w:val="0"/>
      <w:marTop w:val="0"/>
      <w:marBottom w:val="0"/>
      <w:divBdr>
        <w:top w:val="none" w:sz="0" w:space="0" w:color="auto"/>
        <w:left w:val="none" w:sz="0" w:space="0" w:color="auto"/>
        <w:bottom w:val="none" w:sz="0" w:space="0" w:color="auto"/>
        <w:right w:val="none" w:sz="0" w:space="0" w:color="auto"/>
      </w:divBdr>
    </w:div>
    <w:div w:id="1495145671">
      <w:bodyDiv w:val="1"/>
      <w:marLeft w:val="0"/>
      <w:marRight w:val="0"/>
      <w:marTop w:val="0"/>
      <w:marBottom w:val="0"/>
      <w:divBdr>
        <w:top w:val="none" w:sz="0" w:space="0" w:color="auto"/>
        <w:left w:val="none" w:sz="0" w:space="0" w:color="auto"/>
        <w:bottom w:val="none" w:sz="0" w:space="0" w:color="auto"/>
        <w:right w:val="none" w:sz="0" w:space="0" w:color="auto"/>
      </w:divBdr>
    </w:div>
    <w:div w:id="1661540251">
      <w:bodyDiv w:val="1"/>
      <w:marLeft w:val="0"/>
      <w:marRight w:val="0"/>
      <w:marTop w:val="0"/>
      <w:marBottom w:val="0"/>
      <w:divBdr>
        <w:top w:val="none" w:sz="0" w:space="0" w:color="auto"/>
        <w:left w:val="none" w:sz="0" w:space="0" w:color="auto"/>
        <w:bottom w:val="none" w:sz="0" w:space="0" w:color="auto"/>
        <w:right w:val="none" w:sz="0" w:space="0" w:color="auto"/>
      </w:divBdr>
    </w:div>
    <w:div w:id="1706559337">
      <w:bodyDiv w:val="1"/>
      <w:marLeft w:val="0"/>
      <w:marRight w:val="0"/>
      <w:marTop w:val="0"/>
      <w:marBottom w:val="0"/>
      <w:divBdr>
        <w:top w:val="none" w:sz="0" w:space="0" w:color="auto"/>
        <w:left w:val="none" w:sz="0" w:space="0" w:color="auto"/>
        <w:bottom w:val="none" w:sz="0" w:space="0" w:color="auto"/>
        <w:right w:val="none" w:sz="0" w:space="0" w:color="auto"/>
      </w:divBdr>
    </w:div>
    <w:div w:id="1816608518">
      <w:bodyDiv w:val="1"/>
      <w:marLeft w:val="0"/>
      <w:marRight w:val="0"/>
      <w:marTop w:val="0"/>
      <w:marBottom w:val="0"/>
      <w:divBdr>
        <w:top w:val="none" w:sz="0" w:space="0" w:color="auto"/>
        <w:left w:val="none" w:sz="0" w:space="0" w:color="auto"/>
        <w:bottom w:val="none" w:sz="0" w:space="0" w:color="auto"/>
        <w:right w:val="none" w:sz="0" w:space="0" w:color="auto"/>
      </w:divBdr>
    </w:div>
    <w:div w:id="19917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537</Words>
  <Characters>3170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dc:creator>
  <cp:keywords/>
  <dc:description/>
  <cp:lastModifiedBy>Jana Ďuranová</cp:lastModifiedBy>
  <cp:revision>12</cp:revision>
  <cp:lastPrinted>2020-04-08T15:42:00Z</cp:lastPrinted>
  <dcterms:created xsi:type="dcterms:W3CDTF">2022-04-13T10:21:00Z</dcterms:created>
  <dcterms:modified xsi:type="dcterms:W3CDTF">2022-04-14T05:43:00Z</dcterms:modified>
</cp:coreProperties>
</file>