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8F5A7" w14:textId="77777777" w:rsidR="009E56E6" w:rsidRDefault="009E56E6" w:rsidP="0087083E">
      <w:pPr>
        <w:pStyle w:val="Bezmezer"/>
        <w:ind w:right="-2"/>
        <w:rPr>
          <w:i/>
        </w:rPr>
      </w:pPr>
    </w:p>
    <w:p w14:paraId="272CAD82" w14:textId="43300F2E" w:rsidR="001A3435" w:rsidRPr="001A3435" w:rsidRDefault="006221F8" w:rsidP="00934170">
      <w:pPr>
        <w:pStyle w:val="Bezmezer"/>
        <w:ind w:right="-2"/>
        <w:jc w:val="right"/>
        <w:rPr>
          <w:i/>
        </w:rPr>
      </w:pPr>
      <w:r>
        <w:rPr>
          <w:i/>
        </w:rPr>
        <w:t xml:space="preserve">Příloha č. </w:t>
      </w:r>
      <w:r w:rsidR="00630849">
        <w:rPr>
          <w:i/>
        </w:rPr>
        <w:t>5</w:t>
      </w:r>
      <w:r w:rsidR="00492FE5">
        <w:rPr>
          <w:i/>
        </w:rPr>
        <w:t xml:space="preserve"> ZD</w:t>
      </w:r>
    </w:p>
    <w:p w14:paraId="780928E4" w14:textId="77777777" w:rsidR="001A3435" w:rsidRPr="001A3435" w:rsidRDefault="001A3435" w:rsidP="0087083E">
      <w:pPr>
        <w:pStyle w:val="Bezmezer"/>
        <w:ind w:right="-2"/>
        <w:jc w:val="center"/>
      </w:pPr>
    </w:p>
    <w:p w14:paraId="2E8BD01B" w14:textId="77777777" w:rsidR="000D7B87" w:rsidRPr="007575E8" w:rsidRDefault="000D7B87" w:rsidP="000D7B87">
      <w:pPr>
        <w:pStyle w:val="Bezmezer"/>
        <w:jc w:val="both"/>
        <w:rPr>
          <w:i/>
        </w:rPr>
      </w:pPr>
    </w:p>
    <w:p w14:paraId="44BB70B4" w14:textId="77777777" w:rsidR="000D7B87" w:rsidRPr="000D7B87" w:rsidRDefault="000D7B87" w:rsidP="000D7B87">
      <w:pPr>
        <w:pStyle w:val="Bezmezer"/>
        <w:jc w:val="center"/>
        <w:rPr>
          <w:b/>
          <w:bCs/>
        </w:rPr>
      </w:pPr>
      <w:r w:rsidRPr="000D7B87">
        <w:rPr>
          <w:rFonts w:cs="Calibri"/>
          <w:b/>
        </w:rPr>
        <w:t>Nemocnice Nymburk s.r.o.</w:t>
      </w:r>
    </w:p>
    <w:p w14:paraId="65DF7B83" w14:textId="6E4D8047" w:rsidR="000D7B87" w:rsidRPr="000D7B87" w:rsidRDefault="000D7B87" w:rsidP="000D7B87">
      <w:pPr>
        <w:pStyle w:val="Bezmezer"/>
        <w:jc w:val="center"/>
      </w:pPr>
      <w:r w:rsidRPr="000D7B87">
        <w:t>se sídlem:</w:t>
      </w:r>
      <w:r w:rsidR="00630849">
        <w:t xml:space="preserve"> </w:t>
      </w:r>
      <w:r w:rsidRPr="000D7B87">
        <w:rPr>
          <w:rFonts w:cs="Calibri"/>
        </w:rPr>
        <w:t>Boleslavská třída 425/9, 288 02 Nymburk</w:t>
      </w:r>
    </w:p>
    <w:p w14:paraId="49922D6D" w14:textId="77777777" w:rsidR="000D7B87" w:rsidRPr="000D7B87" w:rsidRDefault="000D7B87" w:rsidP="000D7B87">
      <w:pPr>
        <w:pStyle w:val="Bezmezer"/>
        <w:jc w:val="center"/>
      </w:pPr>
      <w:r w:rsidRPr="000D7B87">
        <w:t>IČO:</w:t>
      </w:r>
      <w:r w:rsidRPr="000D7B87">
        <w:tab/>
      </w:r>
      <w:r w:rsidRPr="000D7B87">
        <w:rPr>
          <w:rFonts w:cs="Calibri"/>
        </w:rPr>
        <w:t>287 62 886</w:t>
      </w:r>
    </w:p>
    <w:p w14:paraId="07E58A77" w14:textId="77777777" w:rsidR="000D7B87" w:rsidRPr="000D7B87" w:rsidRDefault="000D7B87" w:rsidP="000D7B87">
      <w:pPr>
        <w:pStyle w:val="Bezmezer"/>
        <w:rPr>
          <w:rFonts w:cs="Arial"/>
        </w:rPr>
      </w:pPr>
    </w:p>
    <w:p w14:paraId="5D9CDB43" w14:textId="3B1C6A39" w:rsidR="000D7B87" w:rsidRPr="000D7B87" w:rsidRDefault="000D7B87" w:rsidP="000D7B87">
      <w:pPr>
        <w:pStyle w:val="Bezmezer"/>
        <w:jc w:val="center"/>
        <w:rPr>
          <w:rFonts w:cs="Arial"/>
        </w:rPr>
      </w:pPr>
      <w:r w:rsidRPr="000D7B87">
        <w:rPr>
          <w:rFonts w:cs="Arial"/>
        </w:rPr>
        <w:t>k</w:t>
      </w:r>
      <w:r w:rsidR="00492FE5">
        <w:rPr>
          <w:rFonts w:cs="Arial"/>
        </w:rPr>
        <w:t> zakázce malého rozsahu s názvem</w:t>
      </w:r>
      <w:r w:rsidRPr="000D7B87">
        <w:rPr>
          <w:rFonts w:cs="Arial"/>
        </w:rPr>
        <w:t>:</w:t>
      </w:r>
    </w:p>
    <w:p w14:paraId="65947919" w14:textId="21CF3DFF" w:rsidR="000D7B87" w:rsidRDefault="000D7B87" w:rsidP="000D7B87">
      <w:pPr>
        <w:pStyle w:val="Bezmezer"/>
        <w:jc w:val="center"/>
        <w:rPr>
          <w:color w:val="000000"/>
        </w:rPr>
      </w:pPr>
      <w:bookmarkStart w:id="0" w:name="_Hlk488414490"/>
      <w:r w:rsidRPr="000D7B87">
        <w:rPr>
          <w:b/>
          <w:bCs/>
          <w:color w:val="000000"/>
        </w:rPr>
        <w:t>„</w:t>
      </w:r>
      <w:bookmarkStart w:id="1" w:name="_Hlk48399071"/>
      <w:bookmarkEnd w:id="0"/>
      <w:r w:rsidR="00492FE5">
        <w:rPr>
          <w:rFonts w:cs="Calibri"/>
          <w:b/>
        </w:rPr>
        <w:t xml:space="preserve">Dodávky materiálu </w:t>
      </w:r>
      <w:r w:rsidR="00630849">
        <w:rPr>
          <w:rFonts w:cs="Calibri"/>
          <w:b/>
        </w:rPr>
        <w:t xml:space="preserve">k inkontinenci a absorpci </w:t>
      </w:r>
      <w:r w:rsidR="00492FE5">
        <w:rPr>
          <w:rFonts w:cs="Calibri"/>
          <w:b/>
        </w:rPr>
        <w:t>pro</w:t>
      </w:r>
      <w:r w:rsidRPr="000D7B87">
        <w:rPr>
          <w:rFonts w:cs="Calibri"/>
          <w:b/>
        </w:rPr>
        <w:t xml:space="preserve"> Nemocnic</w:t>
      </w:r>
      <w:r w:rsidR="00492FE5">
        <w:rPr>
          <w:rFonts w:cs="Calibri"/>
          <w:b/>
        </w:rPr>
        <w:t>i</w:t>
      </w:r>
      <w:r w:rsidRPr="000D7B87">
        <w:rPr>
          <w:rFonts w:cs="Calibri"/>
          <w:b/>
        </w:rPr>
        <w:t xml:space="preserve"> Nymburk s.r.o</w:t>
      </w:r>
      <w:bookmarkEnd w:id="1"/>
      <w:r w:rsidR="00CC0D80">
        <w:rPr>
          <w:rFonts w:cs="Calibri"/>
          <w:b/>
        </w:rPr>
        <w:t>.</w:t>
      </w:r>
      <w:r w:rsidRPr="000D7B87">
        <w:rPr>
          <w:color w:val="000000"/>
        </w:rPr>
        <w:t>“</w:t>
      </w:r>
    </w:p>
    <w:p w14:paraId="5E4E5064" w14:textId="77777777" w:rsidR="00E42302" w:rsidRPr="001A3435" w:rsidRDefault="00E42302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</w:p>
    <w:p w14:paraId="7D6EEFC1" w14:textId="77777777" w:rsidR="00DF1C25" w:rsidRPr="001A3435" w:rsidRDefault="00DF1C25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23F0C0BE" w14:textId="77777777" w:rsidR="00DF1C25" w:rsidRPr="001A3435" w:rsidRDefault="00FD059B" w:rsidP="0087083E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O SPLNĚNÍ ZÁKLADNÍ </w:t>
      </w:r>
      <w:r w:rsidR="00634628" w:rsidRPr="001A3435">
        <w:rPr>
          <w:rFonts w:asciiTheme="minorHAnsi" w:hAnsiTheme="minorHAnsi" w:cs="Arial"/>
          <w:sz w:val="22"/>
          <w:szCs w:val="22"/>
        </w:rPr>
        <w:t>ZPŮSOBILOSTI</w:t>
      </w:r>
    </w:p>
    <w:p w14:paraId="661EF5CA" w14:textId="77777777" w:rsidR="00DF1C25" w:rsidRDefault="00E652B5" w:rsidP="0087083E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dle </w:t>
      </w:r>
      <w:proofErr w:type="spellStart"/>
      <w:r w:rsidRPr="001A3435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1A3435">
        <w:rPr>
          <w:rFonts w:asciiTheme="minorHAnsi" w:hAnsiTheme="minorHAnsi" w:cs="Arial"/>
          <w:b w:val="0"/>
          <w:sz w:val="22"/>
          <w:szCs w:val="22"/>
        </w:rPr>
        <w:t>. § 75 odst. 1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 písm. 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c) a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d) zákona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č. 134/2016 Sb., </w:t>
      </w:r>
      <w:r w:rsidR="00DF1C25" w:rsidRPr="001A3435">
        <w:rPr>
          <w:rFonts w:asciiTheme="minorHAnsi" w:hAnsiTheme="minorHAnsi" w:cs="Arial"/>
          <w:b w:val="0"/>
          <w:sz w:val="22"/>
          <w:szCs w:val="22"/>
        </w:rPr>
        <w:t xml:space="preserve">o 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 xml:space="preserve">zadávání </w:t>
      </w:r>
      <w:r w:rsidR="00FD059B" w:rsidRPr="001A3435">
        <w:rPr>
          <w:rFonts w:asciiTheme="minorHAnsi" w:hAnsiTheme="minorHAnsi" w:cs="Arial"/>
          <w:b w:val="0"/>
          <w:sz w:val="22"/>
          <w:szCs w:val="22"/>
        </w:rPr>
        <w:t>veřejných zakázek</w:t>
      </w:r>
      <w:r w:rsidR="00634628" w:rsidRPr="001A3435">
        <w:rPr>
          <w:rFonts w:asciiTheme="minorHAnsi" w:hAnsiTheme="minorHAnsi" w:cs="Arial"/>
          <w:b w:val="0"/>
          <w:sz w:val="22"/>
          <w:szCs w:val="22"/>
        </w:rPr>
        <w:t>, v platném znění (dále jen „zákon“)</w:t>
      </w:r>
    </w:p>
    <w:p w14:paraId="4CC82C23" w14:textId="77777777" w:rsidR="00D14184" w:rsidRPr="001A3435" w:rsidRDefault="00D1418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65207D1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</w:t>
      </w:r>
      <w:r w:rsidR="00BB41A0" w:rsidRPr="001A3435">
        <w:rPr>
          <w:rFonts w:asciiTheme="minorHAnsi" w:hAnsiTheme="minorHAnsi" w:cs="Arial"/>
          <w:sz w:val="22"/>
          <w:szCs w:val="22"/>
        </w:rPr>
        <w:t>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0402B33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76A334F3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E334FE7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418D340C" w14:textId="77777777" w:rsidR="001A3435" w:rsidRDefault="00C22978" w:rsidP="0087083E">
      <w:pPr>
        <w:ind w:right="-2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IČ</w:t>
      </w:r>
      <w:r w:rsidR="00DF1C25" w:rsidRPr="001A3435">
        <w:rPr>
          <w:rFonts w:asciiTheme="minorHAnsi" w:hAnsiTheme="minorHAnsi" w:cs="Arial"/>
          <w:sz w:val="22"/>
          <w:szCs w:val="22"/>
        </w:rPr>
        <w:t xml:space="preserve">: </w:t>
      </w:r>
      <w:r w:rsidR="00DF1C25"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="00DF1C25"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6112962F" w14:textId="77777777" w:rsidR="00DF1C25" w:rsidRPr="001A3435" w:rsidRDefault="00DF1C25" w:rsidP="0087083E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="001A3435"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21188382" w14:textId="77777777" w:rsidR="00AD7674" w:rsidRDefault="00AD7674" w:rsidP="0087083E">
      <w:pPr>
        <w:tabs>
          <w:tab w:val="center" w:pos="4536"/>
          <w:tab w:val="right" w:pos="9072"/>
        </w:tabs>
        <w:ind w:right="-2"/>
        <w:jc w:val="both"/>
        <w:rPr>
          <w:rFonts w:ascii="Calibri" w:hAnsi="Calibri" w:cs="Arial"/>
          <w:sz w:val="22"/>
          <w:szCs w:val="22"/>
        </w:rPr>
      </w:pPr>
    </w:p>
    <w:p w14:paraId="0BF8B495" w14:textId="77777777" w:rsidR="00492FE5" w:rsidRPr="00492FE5" w:rsidRDefault="00492FE5" w:rsidP="00492FE5">
      <w:pPr>
        <w:pStyle w:val="Podnadpis"/>
        <w:ind w:right="-2"/>
        <w:jc w:val="left"/>
        <w:rPr>
          <w:rFonts w:ascii="Calibri" w:hAnsi="Calibri" w:cs="Calibri"/>
          <w:sz w:val="22"/>
          <w:szCs w:val="22"/>
        </w:rPr>
      </w:pPr>
      <w:r w:rsidRPr="00492FE5">
        <w:rPr>
          <w:rFonts w:ascii="Calibri" w:hAnsi="Calibri" w:cs="Calibri"/>
          <w:sz w:val="22"/>
          <w:szCs w:val="22"/>
        </w:rPr>
        <w:t>Výše uvedený účastník tímto čestně prohlašuje, že splňuje základní způsobilost:</w:t>
      </w:r>
    </w:p>
    <w:p w14:paraId="133CE70B" w14:textId="77777777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33E7CE9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a) nebyl v zemi svého sídla v posledních 5 letech před zahájením zadávacího řízení pravomocně odsouzen pro trestný čin uvedený v příloze č. 3 k zákonu č. 134/2016 Sb., o zadávání veřejných zakázek, nebo obdobný trestný čin podle právního řádu země sídla dodavatele; k zahlazeným odsouzením se nepřihlíží, </w:t>
      </w:r>
    </w:p>
    <w:p w14:paraId="7F4AC790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72D6E61B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>b) nemá v České republice nebo v zemi svého sídla v evidenci daní zachycen splatný daňový nedoplatek, a to ani ve vztahu ke spotřební dani,</w:t>
      </w:r>
    </w:p>
    <w:p w14:paraId="39469152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6341C5D6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c) nemá v České republice nebo v zemi svého sídla splatný nedoplatek na pojistném nebo na penále na veřejné zdravotní pojištění, </w:t>
      </w:r>
    </w:p>
    <w:p w14:paraId="6D4F94C8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10BA808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d) nemá v České republice nebo v zemi svého sídla splatný nedoplatek na pojistném nebo na penále na sociální zabezpečení a příspěvku na státní politiku zaměstnanosti, </w:t>
      </w:r>
    </w:p>
    <w:p w14:paraId="5739F99F" w14:textId="77777777" w:rsidR="00492FE5" w:rsidRPr="00492FE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3767545D" w14:textId="662A23DF" w:rsidR="00E652B5" w:rsidRPr="001A3435" w:rsidRDefault="00492FE5" w:rsidP="00492FE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92FE5">
        <w:rPr>
          <w:rFonts w:asciiTheme="minorHAnsi" w:hAnsiTheme="minorHAnsi" w:cs="Arial"/>
          <w:b w:val="0"/>
          <w:sz w:val="22"/>
          <w:szCs w:val="22"/>
        </w:rPr>
        <w:t>e) není v likvidaci, proti němuž bylo vydáno rozhodnutí o úpadku, vůči němuž byla nařízena nucená správa podle jiného právního předpisu nebo v obdobné situaci podle právního řádu země sídla dodavatele.</w:t>
      </w:r>
    </w:p>
    <w:p w14:paraId="13E7B3F1" w14:textId="77777777" w:rsidR="00492FE5" w:rsidRDefault="00492FE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C04269F" w14:textId="77777777" w:rsidR="00492FE5" w:rsidRDefault="00492FE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121C3606" w14:textId="3AEEF39A" w:rsidR="00DF1C25" w:rsidRPr="001A3435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r w:rsidR="00801DA3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5F514D88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D1853F1" w14:textId="77777777" w:rsidR="004378A4" w:rsidRDefault="004378A4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39590FDB" w14:textId="77777777" w:rsidR="00801DA3" w:rsidRDefault="00801DA3" w:rsidP="0087083E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b w:val="0"/>
          <w:sz w:val="22"/>
          <w:szCs w:val="22"/>
          <w:highlight w:val="yellow"/>
        </w:rPr>
        <w:t>……………………………………………………</w:t>
      </w:r>
    </w:p>
    <w:p w14:paraId="28C20D17" w14:textId="77777777" w:rsidR="00DF1C25" w:rsidRPr="00801DA3" w:rsidRDefault="00DF1C25" w:rsidP="0087083E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801DA3">
        <w:rPr>
          <w:rFonts w:asciiTheme="minorHAnsi" w:hAnsiTheme="minorHAnsi" w:cs="Arial"/>
          <w:b w:val="0"/>
          <w:i/>
          <w:sz w:val="22"/>
          <w:szCs w:val="22"/>
        </w:rPr>
        <w:t>Jméno, příjmení a funkce osoby</w:t>
      </w:r>
      <w:r w:rsidR="00801DA3">
        <w:rPr>
          <w:rFonts w:asciiTheme="minorHAnsi" w:hAnsiTheme="minorHAnsi" w:cs="Arial"/>
          <w:b w:val="0"/>
          <w:i/>
          <w:sz w:val="22"/>
          <w:szCs w:val="22"/>
        </w:rPr>
        <w:t xml:space="preserve"> oprávněné za dodavatele jednat</w:t>
      </w:r>
    </w:p>
    <w:p w14:paraId="377CFE9A" w14:textId="77777777" w:rsidR="00197CC2" w:rsidRPr="001A3435" w:rsidRDefault="00801DA3" w:rsidP="0087083E">
      <w:pPr>
        <w:pStyle w:val="Podnadpis"/>
        <w:ind w:right="-2"/>
        <w:jc w:val="both"/>
        <w:rPr>
          <w:rFonts w:asciiTheme="minorHAnsi" w:hAnsiTheme="minorHAnsi"/>
          <w:sz w:val="22"/>
          <w:szCs w:val="22"/>
        </w:rPr>
      </w:pPr>
      <w:r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5168" behindDoc="1" locked="0" layoutInCell="1" allowOverlap="1" wp14:anchorId="51402C37" wp14:editId="25ED24C1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10" name="Obrázek 8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A7D3BC" wp14:editId="6272A20B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9" name="Obrázek 12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6192" behindDoc="1" locked="0" layoutInCell="1" allowOverlap="1" wp14:anchorId="62BF7C86" wp14:editId="67191C89">
            <wp:simplePos x="0" y="0"/>
            <wp:positionH relativeFrom="page">
              <wp:posOffset>9687560</wp:posOffset>
            </wp:positionH>
            <wp:positionV relativeFrom="page">
              <wp:posOffset>533400</wp:posOffset>
            </wp:positionV>
            <wp:extent cx="901700" cy="719455"/>
            <wp:effectExtent l="0" t="0" r="0" b="4445"/>
            <wp:wrapNone/>
            <wp:docPr id="8" name="Obrázek 9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84B" w:rsidRPr="001A343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49689746" wp14:editId="4C803AA9">
            <wp:simplePos x="0" y="0"/>
            <wp:positionH relativeFrom="page">
              <wp:posOffset>9535160</wp:posOffset>
            </wp:positionH>
            <wp:positionV relativeFrom="page">
              <wp:posOffset>381000</wp:posOffset>
            </wp:positionV>
            <wp:extent cx="901700" cy="719455"/>
            <wp:effectExtent l="0" t="0" r="0" b="4445"/>
            <wp:wrapNone/>
            <wp:docPr id="7" name="Obrázek 13" descr="F:\2a_Public\04_Publicita a propagace\Loga ICRC, FNUSA, OP VK, OP VaVpI, Regpot + pravidla, manuály\Publicita OP VaVpI - loga, manual\LOGO VAVPI\Logo OP VaVpI_vodorovne_svisle_barevne_cernobile\1 cz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F:\2a_Public\04_Publicita a propagace\Loga ICRC, FNUSA, OP VK, OP VaVpI, Regpot + pravidla, manuály\Publicita OP VaVpI - loga, manual\LOGO VAVPI\Logo OP VaVpI_vodorovne_svisle_barevne_cernobile\1 cz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7CC2" w:rsidRPr="001A3435" w:rsidSect="003B6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274" w:bottom="2268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A9C3" w14:textId="77777777" w:rsidR="00EB0526" w:rsidRDefault="00EB0526">
      <w:r>
        <w:separator/>
      </w:r>
    </w:p>
  </w:endnote>
  <w:endnote w:type="continuationSeparator" w:id="0">
    <w:p w14:paraId="6F281031" w14:textId="77777777" w:rsidR="00EB0526" w:rsidRDefault="00EB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AA4B8" w14:textId="77777777" w:rsidR="009E56E6" w:rsidRDefault="009E56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291" w14:textId="77777777" w:rsidR="00060B1E" w:rsidRDefault="00060B1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115AE">
      <w:rPr>
        <w:noProof/>
      </w:rPr>
      <w:t>2</w:t>
    </w:r>
    <w:r>
      <w:fldChar w:fldCharType="end"/>
    </w:r>
  </w:p>
  <w:p w14:paraId="447A3FE9" w14:textId="77777777" w:rsidR="00060B1E" w:rsidRDefault="00060B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D3A6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IČ: 68407700</w:t>
    </w:r>
  </w:p>
  <w:p w14:paraId="569E79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  <w:r>
      <w:rPr>
        <w:noProof/>
        <w:sz w:val="16"/>
      </w:rPr>
      <w:t>DIČ: CZ68407700</w:t>
    </w:r>
  </w:p>
  <w:p w14:paraId="18A21058" w14:textId="77777777" w:rsidR="003447A4" w:rsidRDefault="003447A4" w:rsidP="00C56EDD">
    <w:pPr>
      <w:framePr w:w="1985" w:h="907" w:hRule="exact" w:hSpace="142" w:wrap="around" w:vAnchor="page" w:hAnchor="page" w:x="14409" w:y="10636"/>
      <w:rPr>
        <w:noProof/>
        <w:sz w:val="16"/>
      </w:rPr>
    </w:pPr>
  </w:p>
  <w:p w14:paraId="1C59BE9C" w14:textId="557144C0" w:rsidR="003447A4" w:rsidRPr="00466263" w:rsidRDefault="009E56E6" w:rsidP="009731AA">
    <w:pPr>
      <w:pStyle w:val="Zpat"/>
      <w:rPr>
        <w:rFonts w:ascii="Calibri" w:hAnsi="Calibri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C4E26F" wp14:editId="75675FF3">
          <wp:simplePos x="0" y="0"/>
          <wp:positionH relativeFrom="margin">
            <wp:align>left</wp:align>
          </wp:positionH>
          <wp:positionV relativeFrom="paragraph">
            <wp:posOffset>-10075545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8A0A" w14:textId="77777777" w:rsidR="00EB0526" w:rsidRDefault="00EB0526">
      <w:r>
        <w:separator/>
      </w:r>
    </w:p>
  </w:footnote>
  <w:footnote w:type="continuationSeparator" w:id="0">
    <w:p w14:paraId="6E237921" w14:textId="77777777" w:rsidR="00EB0526" w:rsidRDefault="00EB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64274" w14:textId="77777777" w:rsidR="009E56E6" w:rsidRDefault="009E56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5DF9" w14:textId="77777777" w:rsidR="003447A4" w:rsidRDefault="00BA684B">
    <w:r>
      <w:rPr>
        <w:noProof/>
      </w:rPr>
      <w:drawing>
        <wp:anchor distT="0" distB="0" distL="114300" distR="114300" simplePos="0" relativeHeight="251660288" behindDoc="1" locked="0" layoutInCell="1" allowOverlap="1" wp14:anchorId="227F7B0B" wp14:editId="0FA006C0">
          <wp:simplePos x="0" y="0"/>
          <wp:positionH relativeFrom="page">
            <wp:posOffset>9382760</wp:posOffset>
          </wp:positionH>
          <wp:positionV relativeFrom="page">
            <wp:posOffset>228600</wp:posOffset>
          </wp:positionV>
          <wp:extent cx="901700" cy="719455"/>
          <wp:effectExtent l="0" t="0" r="0" b="4445"/>
          <wp:wrapNone/>
          <wp:docPr id="39" name="Obrázek 26" descr="F:\2a_Public\04_Publicita a propagace\Loga ICRC, FNUSA, OP VK, OP VaVpI, Regpot + pravidla, manuály\Publicita OP VaVpI - loga, manual\LOGO VAVPI\Logo OP VaVpI_vodorovne_svisle_barevne_cernobile\1 cz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 descr="F:\2a_Public\04_Publicita a propagace\Loga ICRC, FNUSA, OP VK, OP VaVpI, Regpot + pravidla, manuály\Publicita OP VaVpI - loga, manual\LOGO VAVPI\Logo OP VaVpI_vodorovne_svisle_barevne_cernobile\1 cz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1E5B" w14:textId="371255C5" w:rsidR="003447A4" w:rsidRDefault="009E56E6" w:rsidP="009E56E6">
    <w:pPr>
      <w:framePr w:w="4027" w:h="1301" w:hRule="exact" w:wrap="auto" w:vAnchor="text" w:hAnchor="page" w:x="1141" w:y="-86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9583D7F" wp14:editId="093C0CDA">
          <wp:simplePos x="0" y="0"/>
          <wp:positionH relativeFrom="margin">
            <wp:posOffset>9258300</wp:posOffset>
          </wp:positionH>
          <wp:positionV relativeFrom="paragraph">
            <wp:posOffset>1571625</wp:posOffset>
          </wp:positionV>
          <wp:extent cx="2160270" cy="807720"/>
          <wp:effectExtent l="0" t="0" r="0" b="0"/>
          <wp:wrapTight wrapText="bothSides">
            <wp:wrapPolygon edited="0">
              <wp:start x="0" y="0"/>
              <wp:lineTo x="0" y="20887"/>
              <wp:lineTo x="21333" y="20887"/>
              <wp:lineTo x="2133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emnb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27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0D7"/>
    <w:rsid w:val="00006E90"/>
    <w:rsid w:val="000264D5"/>
    <w:rsid w:val="00034830"/>
    <w:rsid w:val="00041340"/>
    <w:rsid w:val="000541DF"/>
    <w:rsid w:val="00054972"/>
    <w:rsid w:val="00054D90"/>
    <w:rsid w:val="00055FDB"/>
    <w:rsid w:val="00060B1E"/>
    <w:rsid w:val="000646F4"/>
    <w:rsid w:val="000748A5"/>
    <w:rsid w:val="000952B4"/>
    <w:rsid w:val="000D3F91"/>
    <w:rsid w:val="000D7B87"/>
    <w:rsid w:val="000F324C"/>
    <w:rsid w:val="0010673D"/>
    <w:rsid w:val="00120B25"/>
    <w:rsid w:val="001352C3"/>
    <w:rsid w:val="0015498C"/>
    <w:rsid w:val="00160872"/>
    <w:rsid w:val="00170653"/>
    <w:rsid w:val="00197CC2"/>
    <w:rsid w:val="001A3435"/>
    <w:rsid w:val="001A5B04"/>
    <w:rsid w:val="001C6BEE"/>
    <w:rsid w:val="001D0BCC"/>
    <w:rsid w:val="001D6647"/>
    <w:rsid w:val="001D7719"/>
    <w:rsid w:val="001F06EF"/>
    <w:rsid w:val="001F54BF"/>
    <w:rsid w:val="002115AE"/>
    <w:rsid w:val="00230C79"/>
    <w:rsid w:val="00235597"/>
    <w:rsid w:val="00241F52"/>
    <w:rsid w:val="00261ACC"/>
    <w:rsid w:val="00265539"/>
    <w:rsid w:val="00275BE0"/>
    <w:rsid w:val="002809BC"/>
    <w:rsid w:val="002D33E7"/>
    <w:rsid w:val="002D66C4"/>
    <w:rsid w:val="002E0E4B"/>
    <w:rsid w:val="002E4C6D"/>
    <w:rsid w:val="002F1A64"/>
    <w:rsid w:val="002F5C6E"/>
    <w:rsid w:val="00301CE7"/>
    <w:rsid w:val="0031090C"/>
    <w:rsid w:val="00316A4B"/>
    <w:rsid w:val="00326005"/>
    <w:rsid w:val="00332CBA"/>
    <w:rsid w:val="0033366C"/>
    <w:rsid w:val="003447A4"/>
    <w:rsid w:val="0034712A"/>
    <w:rsid w:val="003665FD"/>
    <w:rsid w:val="00391714"/>
    <w:rsid w:val="003A2343"/>
    <w:rsid w:val="003A3690"/>
    <w:rsid w:val="003B6168"/>
    <w:rsid w:val="003D1FA8"/>
    <w:rsid w:val="003D25AB"/>
    <w:rsid w:val="003D74A5"/>
    <w:rsid w:val="003E334B"/>
    <w:rsid w:val="003F1AF8"/>
    <w:rsid w:val="00423DB3"/>
    <w:rsid w:val="004378A4"/>
    <w:rsid w:val="0045174D"/>
    <w:rsid w:val="0045451E"/>
    <w:rsid w:val="00466263"/>
    <w:rsid w:val="00486C18"/>
    <w:rsid w:val="00490019"/>
    <w:rsid w:val="00492FE5"/>
    <w:rsid w:val="004C40C7"/>
    <w:rsid w:val="004D3C04"/>
    <w:rsid w:val="00504F42"/>
    <w:rsid w:val="0051511E"/>
    <w:rsid w:val="005166B5"/>
    <w:rsid w:val="005274E7"/>
    <w:rsid w:val="00542110"/>
    <w:rsid w:val="00556891"/>
    <w:rsid w:val="00580304"/>
    <w:rsid w:val="0059527C"/>
    <w:rsid w:val="005B22AA"/>
    <w:rsid w:val="005B6FCE"/>
    <w:rsid w:val="005D24F8"/>
    <w:rsid w:val="005E22B9"/>
    <w:rsid w:val="005E4B6F"/>
    <w:rsid w:val="005E513F"/>
    <w:rsid w:val="005E7D12"/>
    <w:rsid w:val="00613B61"/>
    <w:rsid w:val="0061438F"/>
    <w:rsid w:val="00616D4D"/>
    <w:rsid w:val="006221F8"/>
    <w:rsid w:val="00630849"/>
    <w:rsid w:val="00633EB5"/>
    <w:rsid w:val="00634628"/>
    <w:rsid w:val="006348B0"/>
    <w:rsid w:val="00636E4C"/>
    <w:rsid w:val="0065304D"/>
    <w:rsid w:val="00674436"/>
    <w:rsid w:val="006752B5"/>
    <w:rsid w:val="00682CD7"/>
    <w:rsid w:val="00697265"/>
    <w:rsid w:val="006A3490"/>
    <w:rsid w:val="006A5345"/>
    <w:rsid w:val="006A5D41"/>
    <w:rsid w:val="006C5110"/>
    <w:rsid w:val="00707415"/>
    <w:rsid w:val="00753987"/>
    <w:rsid w:val="00782388"/>
    <w:rsid w:val="007849C6"/>
    <w:rsid w:val="00787616"/>
    <w:rsid w:val="007A5CF4"/>
    <w:rsid w:val="007B0B6D"/>
    <w:rsid w:val="007E2AA9"/>
    <w:rsid w:val="007F64E6"/>
    <w:rsid w:val="00801DA3"/>
    <w:rsid w:val="0080580E"/>
    <w:rsid w:val="0082056D"/>
    <w:rsid w:val="0082736D"/>
    <w:rsid w:val="00843486"/>
    <w:rsid w:val="0085550D"/>
    <w:rsid w:val="00864B15"/>
    <w:rsid w:val="0087083E"/>
    <w:rsid w:val="008B348A"/>
    <w:rsid w:val="008B7256"/>
    <w:rsid w:val="008B7D7C"/>
    <w:rsid w:val="008B7F6D"/>
    <w:rsid w:val="008C6647"/>
    <w:rsid w:val="008F60BB"/>
    <w:rsid w:val="00902098"/>
    <w:rsid w:val="0092394E"/>
    <w:rsid w:val="009245B0"/>
    <w:rsid w:val="00934170"/>
    <w:rsid w:val="00935DF2"/>
    <w:rsid w:val="0094379F"/>
    <w:rsid w:val="00966598"/>
    <w:rsid w:val="009731AA"/>
    <w:rsid w:val="009867D9"/>
    <w:rsid w:val="00991199"/>
    <w:rsid w:val="00996078"/>
    <w:rsid w:val="009D349C"/>
    <w:rsid w:val="009E56E6"/>
    <w:rsid w:val="009F3F28"/>
    <w:rsid w:val="00A1319A"/>
    <w:rsid w:val="00A40340"/>
    <w:rsid w:val="00A417C7"/>
    <w:rsid w:val="00A631B2"/>
    <w:rsid w:val="00A90BEA"/>
    <w:rsid w:val="00A9351A"/>
    <w:rsid w:val="00AB091B"/>
    <w:rsid w:val="00AB13A6"/>
    <w:rsid w:val="00AB630F"/>
    <w:rsid w:val="00AD7674"/>
    <w:rsid w:val="00AF0BD4"/>
    <w:rsid w:val="00AF4C15"/>
    <w:rsid w:val="00B0357B"/>
    <w:rsid w:val="00B11192"/>
    <w:rsid w:val="00B1513B"/>
    <w:rsid w:val="00B21177"/>
    <w:rsid w:val="00B732DE"/>
    <w:rsid w:val="00B77A52"/>
    <w:rsid w:val="00B83525"/>
    <w:rsid w:val="00B86D86"/>
    <w:rsid w:val="00B879CE"/>
    <w:rsid w:val="00B90BE6"/>
    <w:rsid w:val="00BA684B"/>
    <w:rsid w:val="00BB41A0"/>
    <w:rsid w:val="00BC4FD6"/>
    <w:rsid w:val="00BF6BE2"/>
    <w:rsid w:val="00C005AA"/>
    <w:rsid w:val="00C0786A"/>
    <w:rsid w:val="00C22978"/>
    <w:rsid w:val="00C43582"/>
    <w:rsid w:val="00C44152"/>
    <w:rsid w:val="00C53759"/>
    <w:rsid w:val="00C56EDD"/>
    <w:rsid w:val="00C60478"/>
    <w:rsid w:val="00C61448"/>
    <w:rsid w:val="00C74BBF"/>
    <w:rsid w:val="00C760F5"/>
    <w:rsid w:val="00C933C3"/>
    <w:rsid w:val="00CC0D80"/>
    <w:rsid w:val="00CC24FE"/>
    <w:rsid w:val="00CD2D77"/>
    <w:rsid w:val="00D14184"/>
    <w:rsid w:val="00D21523"/>
    <w:rsid w:val="00D23541"/>
    <w:rsid w:val="00D3332C"/>
    <w:rsid w:val="00D50BE0"/>
    <w:rsid w:val="00D55582"/>
    <w:rsid w:val="00D55EE7"/>
    <w:rsid w:val="00D613CF"/>
    <w:rsid w:val="00D74C32"/>
    <w:rsid w:val="00D771B7"/>
    <w:rsid w:val="00D90C8D"/>
    <w:rsid w:val="00D93D3D"/>
    <w:rsid w:val="00DA4BDA"/>
    <w:rsid w:val="00DA4F18"/>
    <w:rsid w:val="00DB104A"/>
    <w:rsid w:val="00DD3A6D"/>
    <w:rsid w:val="00DD5601"/>
    <w:rsid w:val="00DF0DFE"/>
    <w:rsid w:val="00DF1C25"/>
    <w:rsid w:val="00DF2FF8"/>
    <w:rsid w:val="00E162C8"/>
    <w:rsid w:val="00E410D7"/>
    <w:rsid w:val="00E42302"/>
    <w:rsid w:val="00E42E3E"/>
    <w:rsid w:val="00E547D3"/>
    <w:rsid w:val="00E652B5"/>
    <w:rsid w:val="00EB0526"/>
    <w:rsid w:val="00EE1B7C"/>
    <w:rsid w:val="00F22586"/>
    <w:rsid w:val="00F62103"/>
    <w:rsid w:val="00F75A14"/>
    <w:rsid w:val="00F818C0"/>
    <w:rsid w:val="00F86A67"/>
    <w:rsid w:val="00F923B9"/>
    <w:rsid w:val="00FB4B5D"/>
    <w:rsid w:val="00FD059B"/>
    <w:rsid w:val="00FD3F83"/>
    <w:rsid w:val="00FE4149"/>
    <w:rsid w:val="00FF1D8B"/>
    <w:rsid w:val="00FF26E5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0908EFF"/>
  <w15:docId w15:val="{FD16480B-97A9-4B52-81B9-FCA205B0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655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hlavAdresa">
    <w:name w:val="Záhlaví Adresa"/>
    <w:basedOn w:val="ZhlavKatedra"/>
    <w:autoRedefine/>
    <w:rsid w:val="00F818C0"/>
    <w:pPr>
      <w:framePr w:wrap="around"/>
    </w:pPr>
    <w:rPr>
      <w:rFonts w:ascii="Times New Roman" w:hAnsi="Times New Roman"/>
      <w:b w:val="0"/>
    </w:rPr>
  </w:style>
  <w:style w:type="paragraph" w:customStyle="1" w:styleId="ZhlavCVUT">
    <w:name w:val="Záhlaví CVUT"/>
    <w:basedOn w:val="Normln"/>
    <w:autoRedefine/>
    <w:rsid w:val="00707415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</w:pPr>
    <w:rPr>
      <w:rFonts w:ascii="Arial" w:hAnsi="Arial" w:cs="Arial"/>
      <w:b/>
      <w:bCs/>
    </w:rPr>
  </w:style>
  <w:style w:type="paragraph" w:customStyle="1" w:styleId="ZhlavFEL">
    <w:name w:val="Záhlaví FEL"/>
    <w:basedOn w:val="Normln"/>
    <w:autoRedefine/>
    <w:rsid w:val="00707415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spacing w:before="120"/>
      <w:ind w:left="4536" w:hanging="4536"/>
    </w:pPr>
    <w:rPr>
      <w:rFonts w:ascii="Arial" w:hAnsi="Arial" w:cs="Arial"/>
      <w:b/>
      <w:noProof/>
      <w:sz w:val="20"/>
      <w:szCs w:val="20"/>
    </w:rPr>
  </w:style>
  <w:style w:type="paragraph" w:customStyle="1" w:styleId="ZhlavKatedra">
    <w:name w:val="Záhlaví Katedra"/>
    <w:basedOn w:val="ZhlavFEL"/>
    <w:autoRedefine/>
    <w:rsid w:val="00265539"/>
    <w:pPr>
      <w:framePr w:wrap="around"/>
      <w:spacing w:before="0" w:line="280" w:lineRule="exact"/>
    </w:pPr>
  </w:style>
  <w:style w:type="character" w:customStyle="1" w:styleId="ZpatChar">
    <w:name w:val="Zápatí Char"/>
    <w:link w:val="Zpat"/>
    <w:uiPriority w:val="99"/>
    <w:rsid w:val="00060B1E"/>
    <w:rPr>
      <w:sz w:val="24"/>
      <w:szCs w:val="24"/>
    </w:rPr>
  </w:style>
  <w:style w:type="paragraph" w:styleId="Textbubliny">
    <w:name w:val="Balloon Text"/>
    <w:basedOn w:val="Normln"/>
    <w:link w:val="TextbublinyChar"/>
    <w:rsid w:val="00A63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631B2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DF1C25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F1C25"/>
    <w:rPr>
      <w:rFonts w:ascii="Arial" w:hAnsi="Arial"/>
      <w:b/>
      <w:sz w:val="32"/>
    </w:rPr>
  </w:style>
  <w:style w:type="paragraph" w:styleId="Bezmezer">
    <w:name w:val="No Spacing"/>
    <w:link w:val="BezmezerChar"/>
    <w:uiPriority w:val="1"/>
    <w:qFormat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A3435"/>
    <w:rPr>
      <w:rFonts w:ascii="Calibri" w:eastAsia="Calibri" w:hAnsi="Calibri"/>
      <w:sz w:val="22"/>
      <w:szCs w:val="22"/>
      <w:lang w:eastAsia="en-US"/>
    </w:rPr>
  </w:style>
  <w:style w:type="character" w:customStyle="1" w:styleId="nowrap">
    <w:name w:val="nowrap"/>
    <w:rsid w:val="001A3435"/>
  </w:style>
  <w:style w:type="character" w:customStyle="1" w:styleId="ZhlavChar">
    <w:name w:val="Záhlaví Char"/>
    <w:basedOn w:val="Standardnpsmoodstavce"/>
    <w:link w:val="Zhlav"/>
    <w:uiPriority w:val="99"/>
    <w:rsid w:val="009731AA"/>
    <w:rPr>
      <w:sz w:val="24"/>
      <w:szCs w:val="24"/>
    </w:rPr>
  </w:style>
  <w:style w:type="character" w:styleId="Hypertextovodkaz">
    <w:name w:val="Hyperlink"/>
    <w:basedOn w:val="Standardnpsmoodstavce"/>
    <w:unhideWhenUsed/>
    <w:rsid w:val="00492F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2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Svti\Manual%20FEL%20Dopisy%20WORD\Dopisy%20Word%20p&#367;vodn&#237;\CVUT%20fel%20DEK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5A156-C497-40B0-9A49-65E2C0EA3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CVUT fel DEK dopis.dot</Template>
  <TotalTime>3</TotalTime>
  <Pages>1</Pages>
  <Words>258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FEL dopis</vt:lpstr>
    </vt:vector>
  </TitlesOfParts>
  <Company>Microsoft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 dopis</dc:title>
  <dc:creator>to</dc:creator>
  <cp:lastModifiedBy>Lenka Svobodová</cp:lastModifiedBy>
  <cp:revision>3</cp:revision>
  <cp:lastPrinted>2013-09-18T11:20:00Z</cp:lastPrinted>
  <dcterms:created xsi:type="dcterms:W3CDTF">2025-10-22T10:14:00Z</dcterms:created>
  <dcterms:modified xsi:type="dcterms:W3CDTF">2025-10-30T11:29:00Z</dcterms:modified>
</cp:coreProperties>
</file>