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74598805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906613">
        <w:rPr>
          <w:i/>
        </w:rPr>
        <w:t>7</w:t>
      </w:r>
      <w:r w:rsidR="000D7B87">
        <w:rPr>
          <w:i/>
        </w:rPr>
        <w:t xml:space="preserve"> </w:t>
      </w:r>
      <w:r w:rsidR="00934170" w:rsidRPr="00CC0D80">
        <w:rPr>
          <w:i/>
        </w:rPr>
        <w:t xml:space="preserve">ZD VZ </w:t>
      </w:r>
      <w:r w:rsidR="00CC0D80" w:rsidRPr="00CC0D80">
        <w:rPr>
          <w:i/>
        </w:rPr>
        <w:t>0</w:t>
      </w:r>
      <w:r w:rsidR="00823B6B">
        <w:rPr>
          <w:i/>
        </w:rPr>
        <w:t>2</w:t>
      </w:r>
      <w:r w:rsidR="00934170" w:rsidRPr="00CC0D80">
        <w:rPr>
          <w:i/>
        </w:rPr>
        <w:t>/202</w:t>
      </w:r>
      <w:r w:rsidR="00823B6B">
        <w:rPr>
          <w:i/>
        </w:rPr>
        <w:t>6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77777777" w:rsidR="000D7B87" w:rsidRPr="000D7B87" w:rsidRDefault="000D7B87" w:rsidP="006C6C9F">
      <w:pPr>
        <w:pStyle w:val="Bezmezer"/>
        <w:ind w:firstLine="2410"/>
        <w:jc w:val="center"/>
      </w:pPr>
      <w:r w:rsidRPr="000D7B87">
        <w:t>se sídlem:</w:t>
      </w:r>
      <w:r w:rsidRPr="000D7B87">
        <w:tab/>
      </w:r>
      <w:r w:rsidRPr="000D7B87">
        <w:rPr>
          <w:rFonts w:cs="Calibri"/>
        </w:rPr>
        <w:t>Boleslavská třída 425/9, 288 02 Nymburk</w:t>
      </w:r>
    </w:p>
    <w:p w14:paraId="49922D6D" w14:textId="130F5B08" w:rsidR="000D7B87" w:rsidRPr="000D7B87" w:rsidRDefault="006C6C9F" w:rsidP="006C6C9F">
      <w:pPr>
        <w:pStyle w:val="Bezmezer"/>
      </w:pPr>
      <w:r>
        <w:t xml:space="preserve">                                                                        </w:t>
      </w:r>
      <w:r w:rsidR="000D7B87" w:rsidRPr="000D7B87">
        <w:t>IČO:</w:t>
      </w:r>
      <w:r w:rsidR="000D7B87" w:rsidRPr="000D7B87">
        <w:tab/>
      </w:r>
      <w:r>
        <w:t xml:space="preserve">        </w:t>
      </w:r>
      <w:r w:rsidR="000D7B87"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77777777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 nadlimitní veřejné zakázce s názvem:</w:t>
      </w:r>
    </w:p>
    <w:p w14:paraId="65947919" w14:textId="5279989C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End w:id="0"/>
      <w:r w:rsidR="00B058E7">
        <w:rPr>
          <w:rFonts w:cs="Calibri"/>
          <w:b/>
        </w:rPr>
        <w:t>Dodávk</w:t>
      </w:r>
      <w:r w:rsidR="006C6C9F">
        <w:rPr>
          <w:rFonts w:cs="Calibri"/>
          <w:b/>
        </w:rPr>
        <w:t>y</w:t>
      </w:r>
      <w:r w:rsidR="00B058E7">
        <w:rPr>
          <w:rFonts w:cs="Calibri"/>
          <w:b/>
        </w:rPr>
        <w:t xml:space="preserve"> léčivých přípravků</w:t>
      </w:r>
      <w:r w:rsidRPr="000D7B87">
        <w:rPr>
          <w:color w:val="000000"/>
        </w:rPr>
        <w:t>“</w:t>
      </w:r>
    </w:p>
    <w:p w14:paraId="2F407B19" w14:textId="28E9DB39" w:rsidR="00AD7674" w:rsidRPr="000D7B87" w:rsidRDefault="00AD7674" w:rsidP="0087083E">
      <w:pPr>
        <w:pStyle w:val="Bezmezer"/>
        <w:ind w:right="-2"/>
        <w:jc w:val="center"/>
        <w:rPr>
          <w:rFonts w:cs="Arial"/>
          <w:b/>
        </w:rPr>
      </w:pPr>
    </w:p>
    <w:p w14:paraId="57BF3B2F" w14:textId="77777777"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</w:t>
      </w:r>
      <w:r w:rsidR="006221F8">
        <w:rPr>
          <w:rFonts w:cs="Calibri"/>
          <w:i/>
        </w:rPr>
        <w:t>nad</w:t>
      </w:r>
      <w:r w:rsidR="002115AE">
        <w:rPr>
          <w:rFonts w:cs="Calibri"/>
          <w:i/>
        </w:rPr>
        <w:t>limitní</w:t>
      </w:r>
      <w:r w:rsidRPr="001A3435">
        <w:rPr>
          <w:rFonts w:cs="Calibri"/>
          <w:i/>
        </w:rPr>
        <w:t xml:space="preserve">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</w:t>
      </w:r>
      <w:r w:rsidR="006221F8">
        <w:rPr>
          <w:rFonts w:cs="Calibri"/>
          <w:i/>
        </w:rPr>
        <w:t>5</w:t>
      </w:r>
      <w:r w:rsidRPr="001A3435">
        <w:rPr>
          <w:rFonts w:cs="Calibri"/>
          <w:i/>
        </w:rPr>
        <w:t xml:space="preserve"> a § 56 zákona č. 134/2016 Sb., o zadávání veřejných zakázek (dále jen „ZZVZ“)</w:t>
      </w:r>
    </w:p>
    <w:tbl>
      <w:tblPr>
        <w:tblW w:w="4851" w:type="pct"/>
        <w:jc w:val="center"/>
        <w:tblLook w:val="00A0" w:firstRow="1" w:lastRow="0" w:firstColumn="1" w:lastColumn="0" w:noHBand="0" w:noVBand="0"/>
      </w:tblPr>
      <w:tblGrid>
        <w:gridCol w:w="4607"/>
        <w:gridCol w:w="4608"/>
      </w:tblGrid>
      <w:tr w:rsidR="001D7719" w:rsidRPr="001B205F" w14:paraId="09FC8F99" w14:textId="77777777" w:rsidTr="00B848F2">
        <w:trPr>
          <w:trHeight w:val="360"/>
          <w:jc w:val="center"/>
        </w:trPr>
        <w:tc>
          <w:tcPr>
            <w:tcW w:w="2500" w:type="pct"/>
            <w:vAlign w:val="center"/>
          </w:tcPr>
          <w:p w14:paraId="47C4D896" w14:textId="4F23F814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5B5C968" w14:textId="39D9BE3B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1146404E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</w:t>
      </w:r>
      <w:r w:rsidR="00906613">
        <w:rPr>
          <w:rFonts w:asciiTheme="minorHAnsi" w:hAnsiTheme="minorHAnsi" w:cs="Arial"/>
          <w:sz w:val="22"/>
          <w:szCs w:val="22"/>
        </w:rPr>
        <w:t>PROFESNÍ</w:t>
      </w:r>
      <w:r w:rsidRPr="001A3435">
        <w:rPr>
          <w:rFonts w:asciiTheme="minorHAnsi" w:hAnsiTheme="minorHAnsi" w:cs="Arial"/>
          <w:sz w:val="22"/>
          <w:szCs w:val="22"/>
        </w:rPr>
        <w:t xml:space="preserve">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661EF5CA" w14:textId="2A60BA08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</w:t>
      </w:r>
      <w:r w:rsidR="00906613">
        <w:rPr>
          <w:rFonts w:asciiTheme="minorHAnsi" w:hAnsiTheme="minorHAnsi" w:cs="Arial"/>
          <w:b w:val="0"/>
          <w:sz w:val="22"/>
          <w:szCs w:val="22"/>
        </w:rPr>
        <w:t>7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odst. </w:t>
      </w:r>
      <w:proofErr w:type="gramStart"/>
      <w:r w:rsidRPr="001A3435">
        <w:rPr>
          <w:rFonts w:asciiTheme="minorHAnsi" w:hAnsiTheme="minorHAnsi" w:cs="Arial"/>
          <w:b w:val="0"/>
          <w:sz w:val="22"/>
          <w:szCs w:val="22"/>
        </w:rPr>
        <w:t>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906613">
        <w:rPr>
          <w:rFonts w:asciiTheme="minorHAnsi" w:hAnsiTheme="minorHAnsi" w:cs="Arial"/>
          <w:b w:val="0"/>
          <w:sz w:val="22"/>
          <w:szCs w:val="22"/>
        </w:rPr>
        <w:t xml:space="preserve"> a</w:t>
      </w:r>
      <w:proofErr w:type="gramEnd"/>
      <w:r w:rsidR="00906613">
        <w:rPr>
          <w:rFonts w:asciiTheme="minorHAnsi" w:hAnsiTheme="minorHAnsi" w:cs="Arial"/>
          <w:b w:val="0"/>
          <w:sz w:val="22"/>
          <w:szCs w:val="22"/>
        </w:rPr>
        <w:t xml:space="preserve"> 2 písm. a)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č. 13</w:t>
      </w:r>
      <w:r w:rsidR="00906613">
        <w:rPr>
          <w:rFonts w:asciiTheme="minorHAnsi" w:hAnsiTheme="minorHAnsi" w:cs="Arial"/>
          <w:b w:val="0"/>
          <w:sz w:val="22"/>
          <w:szCs w:val="22"/>
        </w:rPr>
        <w:t>4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4479E46C" w14:textId="49A3BA16" w:rsidR="00DF1C25" w:rsidRDefault="00DF1C25" w:rsidP="006221F8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0D7B87">
        <w:rPr>
          <w:rFonts w:ascii="Calibri" w:hAnsi="Calibri" w:cs="Calibri"/>
          <w:sz w:val="22"/>
          <w:szCs w:val="22"/>
        </w:rPr>
        <w:t>tímto v souladu s</w:t>
      </w:r>
      <w:r w:rsidR="005E4B6F" w:rsidRPr="000D7B87">
        <w:rPr>
          <w:rFonts w:ascii="Calibri" w:hAnsi="Calibri" w:cs="Calibri"/>
          <w:sz w:val="22"/>
          <w:szCs w:val="22"/>
        </w:rPr>
        <w:t> </w:t>
      </w:r>
      <w:proofErr w:type="spellStart"/>
      <w:r w:rsidR="005E4B6F" w:rsidRPr="000D7B87">
        <w:rPr>
          <w:rFonts w:ascii="Calibri" w:hAnsi="Calibri" w:cs="Calibri"/>
          <w:sz w:val="22"/>
          <w:szCs w:val="22"/>
        </w:rPr>
        <w:t>ust</w:t>
      </w:r>
      <w:proofErr w:type="spellEnd"/>
      <w:r w:rsidR="005E4B6F" w:rsidRPr="000D7B87">
        <w:rPr>
          <w:rFonts w:ascii="Calibri" w:hAnsi="Calibri" w:cs="Calibri"/>
          <w:sz w:val="22"/>
          <w:szCs w:val="22"/>
        </w:rPr>
        <w:t>.</w:t>
      </w:r>
      <w:r w:rsidR="00634628" w:rsidRPr="000D7B87">
        <w:rPr>
          <w:rFonts w:ascii="Calibri" w:hAnsi="Calibri" w:cs="Calibri"/>
          <w:sz w:val="22"/>
          <w:szCs w:val="22"/>
        </w:rPr>
        <w:t xml:space="preserve"> § 7</w:t>
      </w:r>
      <w:r w:rsidR="00906613">
        <w:rPr>
          <w:rFonts w:ascii="Calibri" w:hAnsi="Calibri" w:cs="Calibri"/>
          <w:sz w:val="22"/>
          <w:szCs w:val="22"/>
        </w:rPr>
        <w:t>7</w:t>
      </w:r>
      <w:r w:rsidRPr="000D7B87">
        <w:rPr>
          <w:rFonts w:ascii="Calibri" w:hAnsi="Calibri" w:cs="Calibri"/>
          <w:sz w:val="22"/>
          <w:szCs w:val="22"/>
        </w:rPr>
        <w:t xml:space="preserve"> </w:t>
      </w:r>
      <w:r w:rsidR="00634628" w:rsidRPr="000D7B87">
        <w:rPr>
          <w:rFonts w:ascii="Calibri" w:hAnsi="Calibri" w:cs="Calibri"/>
          <w:sz w:val="22"/>
          <w:szCs w:val="22"/>
        </w:rPr>
        <w:t>zákona</w:t>
      </w:r>
      <w:r w:rsidRPr="000D7B87">
        <w:rPr>
          <w:rFonts w:ascii="Calibri" w:hAnsi="Calibri" w:cs="Calibri"/>
          <w:sz w:val="22"/>
          <w:szCs w:val="22"/>
        </w:rPr>
        <w:t xml:space="preserve"> </w:t>
      </w:r>
      <w:r w:rsidR="005E4B6F" w:rsidRPr="000D7B87">
        <w:rPr>
          <w:rFonts w:ascii="Calibri" w:hAnsi="Calibri" w:cs="Calibri"/>
          <w:sz w:val="22"/>
          <w:szCs w:val="22"/>
        </w:rPr>
        <w:t>a v souvislosti s</w:t>
      </w:r>
      <w:r w:rsidR="00556891" w:rsidRPr="000D7B87">
        <w:rPr>
          <w:rFonts w:ascii="Calibri" w:hAnsi="Calibri" w:cs="Calibri"/>
          <w:sz w:val="22"/>
          <w:szCs w:val="22"/>
        </w:rPr>
        <w:t> </w:t>
      </w:r>
      <w:r w:rsidR="000D7B87" w:rsidRPr="000D7B87">
        <w:rPr>
          <w:rFonts w:ascii="Calibri" w:hAnsi="Calibri" w:cs="Calibri"/>
          <w:sz w:val="22"/>
          <w:szCs w:val="22"/>
        </w:rPr>
        <w:t>nad</w:t>
      </w:r>
      <w:r w:rsidR="001D6647" w:rsidRPr="000D7B87">
        <w:rPr>
          <w:rFonts w:ascii="Calibri" w:hAnsi="Calibri" w:cs="Calibri"/>
          <w:sz w:val="22"/>
          <w:szCs w:val="22"/>
        </w:rPr>
        <w:t>limitní</w:t>
      </w:r>
      <w:r w:rsidR="00556891" w:rsidRPr="000D7B87">
        <w:rPr>
          <w:rFonts w:ascii="Calibri" w:hAnsi="Calibri" w:cs="Calibri"/>
          <w:sz w:val="22"/>
          <w:szCs w:val="22"/>
        </w:rPr>
        <w:t xml:space="preserve"> veřejnou zakázkou s </w:t>
      </w:r>
      <w:r w:rsidR="005E4B6F" w:rsidRPr="000D7B87">
        <w:rPr>
          <w:rFonts w:ascii="Calibri" w:hAnsi="Calibri" w:cs="Calibri"/>
          <w:sz w:val="22"/>
          <w:szCs w:val="22"/>
        </w:rPr>
        <w:t xml:space="preserve">názvem </w:t>
      </w:r>
      <w:r w:rsidR="005E4B6F" w:rsidRPr="000D7B87">
        <w:rPr>
          <w:rFonts w:ascii="Calibri" w:hAnsi="Calibri" w:cs="Calibri"/>
          <w:b/>
          <w:sz w:val="22"/>
          <w:szCs w:val="22"/>
        </w:rPr>
        <w:t>„</w:t>
      </w:r>
      <w:r w:rsidR="00BC64EB">
        <w:rPr>
          <w:rFonts w:cs="Calibri"/>
          <w:b/>
        </w:rPr>
        <w:t>Dodávk</w:t>
      </w:r>
      <w:r w:rsidR="006C6C9F">
        <w:rPr>
          <w:rFonts w:cs="Calibri"/>
          <w:b/>
        </w:rPr>
        <w:t>y</w:t>
      </w:r>
      <w:r w:rsidR="00BC64EB">
        <w:rPr>
          <w:rFonts w:cs="Calibri"/>
          <w:b/>
        </w:rPr>
        <w:t xml:space="preserve"> léčivých přípravků</w:t>
      </w:r>
      <w:r w:rsidR="00556891" w:rsidRPr="000D7B87">
        <w:rPr>
          <w:rFonts w:ascii="Calibri" w:hAnsi="Calibri" w:cs="Calibri"/>
          <w:sz w:val="22"/>
          <w:szCs w:val="22"/>
        </w:rPr>
        <w:t>“</w:t>
      </w:r>
      <w:r w:rsidR="005E4B6F" w:rsidRPr="000D7B87">
        <w:rPr>
          <w:rFonts w:ascii="Calibri" w:hAnsi="Calibri" w:cs="Calibri"/>
          <w:sz w:val="22"/>
          <w:szCs w:val="22"/>
        </w:rPr>
        <w:t>, zadávané zadavatelem</w:t>
      </w:r>
      <w:r w:rsidR="006221F8" w:rsidRPr="000D7B87">
        <w:rPr>
          <w:rFonts w:ascii="Calibri" w:hAnsi="Calibri" w:cs="Calibri"/>
        </w:rPr>
        <w:t xml:space="preserve"> </w:t>
      </w:r>
      <w:r w:rsidR="000D7B87" w:rsidRPr="000D7B87">
        <w:rPr>
          <w:rFonts w:ascii="Calibri" w:hAnsi="Calibri" w:cs="Calibri"/>
          <w:b/>
          <w:sz w:val="22"/>
          <w:szCs w:val="22"/>
        </w:rPr>
        <w:t>Nemocnice Nymburk s.r.o.</w:t>
      </w:r>
      <w:r w:rsidR="006221F8" w:rsidRPr="000D7B87">
        <w:rPr>
          <w:rFonts w:ascii="Calibri" w:hAnsi="Calibri" w:cs="Calibri"/>
          <w:sz w:val="22"/>
          <w:szCs w:val="22"/>
        </w:rPr>
        <w:t xml:space="preserve">, se sídlem </w:t>
      </w:r>
      <w:r w:rsidR="000D7B87" w:rsidRPr="000D7B87">
        <w:rPr>
          <w:rFonts w:ascii="Calibri" w:hAnsi="Calibri" w:cs="Calibri"/>
          <w:sz w:val="22"/>
          <w:szCs w:val="22"/>
        </w:rPr>
        <w:t>Boleslavská třída 425/9, 288 02 Nymburk</w:t>
      </w:r>
      <w:r w:rsidR="006221F8" w:rsidRPr="000D7B87">
        <w:rPr>
          <w:rFonts w:ascii="Calibri" w:hAnsi="Calibri" w:cs="Calibri"/>
          <w:sz w:val="22"/>
          <w:szCs w:val="22"/>
        </w:rPr>
        <w:t>, IČO:</w:t>
      </w:r>
      <w:r w:rsidR="000D7B87" w:rsidRPr="000D7B87">
        <w:rPr>
          <w:rFonts w:ascii="Calibri" w:hAnsi="Calibri" w:cs="Calibri"/>
          <w:sz w:val="22"/>
          <w:szCs w:val="22"/>
        </w:rPr>
        <w:t xml:space="preserve"> 287 62 886</w:t>
      </w:r>
      <w:r w:rsidR="00AD7674" w:rsidRPr="000D7B87">
        <w:rPr>
          <w:rStyle w:val="nowrap"/>
          <w:rFonts w:ascii="Calibri" w:hAnsi="Calibri" w:cs="Calibri"/>
          <w:bCs/>
          <w:sz w:val="22"/>
          <w:szCs w:val="22"/>
        </w:rPr>
        <w:t>,</w:t>
      </w:r>
      <w:r w:rsidR="00556891" w:rsidRPr="000D7B87">
        <w:rPr>
          <w:rFonts w:ascii="Calibri" w:hAnsi="Calibri" w:cs="Calibri"/>
          <w:sz w:val="22"/>
          <w:szCs w:val="22"/>
        </w:rPr>
        <w:t xml:space="preserve"> </w:t>
      </w:r>
      <w:r w:rsidRPr="000D7B87">
        <w:rPr>
          <w:rFonts w:ascii="Calibri" w:hAnsi="Calibri" w:cs="Calibri"/>
          <w:sz w:val="22"/>
          <w:szCs w:val="22"/>
        </w:rPr>
        <w:t xml:space="preserve">prohlašuje, že: </w:t>
      </w:r>
    </w:p>
    <w:p w14:paraId="6F80D182" w14:textId="77777777" w:rsidR="00906613" w:rsidRPr="000D7B87" w:rsidRDefault="00906613" w:rsidP="006221F8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EB4E92D" w14:textId="77777777" w:rsidR="00906613" w:rsidRPr="00DD3B19" w:rsidRDefault="00906613" w:rsidP="00906613">
      <w:pPr>
        <w:pStyle w:val="Zkladntext"/>
        <w:numPr>
          <w:ilvl w:val="0"/>
          <w:numId w:val="1"/>
        </w:numPr>
        <w:tabs>
          <w:tab w:val="clear" w:pos="720"/>
        </w:tabs>
        <w:spacing w:after="60" w:line="276" w:lineRule="auto"/>
        <w:ind w:left="426"/>
        <w:rPr>
          <w:szCs w:val="24"/>
          <w:u w:val="single"/>
        </w:rPr>
      </w:pPr>
      <w:r w:rsidRPr="00DD3B19">
        <w:rPr>
          <w:szCs w:val="24"/>
          <w:u w:val="single"/>
        </w:rPr>
        <w:t>v souladu s požadavky § 77 odst. 1 ZZVZ</w:t>
      </w:r>
    </w:p>
    <w:p w14:paraId="3D622A75" w14:textId="77777777" w:rsidR="00906613" w:rsidRDefault="00906613" w:rsidP="00906613">
      <w:pPr>
        <w:pStyle w:val="Zkladntext"/>
        <w:spacing w:after="60" w:line="276" w:lineRule="auto"/>
        <w:rPr>
          <w:szCs w:val="24"/>
        </w:rPr>
      </w:pPr>
      <w:r w:rsidRPr="00DD3B19">
        <w:rPr>
          <w:szCs w:val="24"/>
        </w:rPr>
        <w:t xml:space="preserve">dokládá v příloze výpis z obchodního rejstříku či výpis z jiné obdobné evidence, pokud jiný právní předpis zápis do takové evidence vyžaduje a dále přikládá doklady o </w:t>
      </w:r>
      <w:r w:rsidRPr="00DD3B19">
        <w:t>oprávnění podnikat v rozsahu odpovídajícímu předmětu veřejné zakázky, pokud jiné právní předpisy takové oprávnění vyžadují</w:t>
      </w:r>
      <w:r w:rsidRPr="00DD3B19">
        <w:rPr>
          <w:szCs w:val="24"/>
        </w:rPr>
        <w:t>, v rozsahu požadovaném zadávací dokumentací</w:t>
      </w:r>
    </w:p>
    <w:p w14:paraId="7A038C70" w14:textId="77777777" w:rsidR="00906613" w:rsidRPr="006F0684" w:rsidRDefault="00906613" w:rsidP="00906613">
      <w:pPr>
        <w:pStyle w:val="Zkladntext"/>
        <w:numPr>
          <w:ilvl w:val="0"/>
          <w:numId w:val="1"/>
        </w:numPr>
        <w:tabs>
          <w:tab w:val="clear" w:pos="720"/>
        </w:tabs>
        <w:spacing w:after="60" w:line="276" w:lineRule="auto"/>
        <w:ind w:left="426" w:hanging="426"/>
        <w:rPr>
          <w:szCs w:val="24"/>
          <w:u w:val="single"/>
        </w:rPr>
      </w:pPr>
      <w:r w:rsidRPr="006F0684">
        <w:rPr>
          <w:szCs w:val="24"/>
          <w:u w:val="single"/>
        </w:rPr>
        <w:t>v souladu s požadavky § 77 odst. 2 písm. a) ZZVZ</w:t>
      </w:r>
    </w:p>
    <w:p w14:paraId="752F9EE5" w14:textId="77777777" w:rsidR="00906613" w:rsidRPr="00C8010B" w:rsidRDefault="00906613" w:rsidP="00906613">
      <w:pPr>
        <w:pStyle w:val="Zkladntext"/>
        <w:spacing w:after="60" w:line="276" w:lineRule="auto"/>
        <w:rPr>
          <w:szCs w:val="24"/>
        </w:rPr>
      </w:pPr>
      <w:r>
        <w:rPr>
          <w:szCs w:val="24"/>
        </w:rPr>
        <w:t>dokládá v příloze</w:t>
      </w:r>
      <w:r w:rsidRPr="00C8010B">
        <w:rPr>
          <w:szCs w:val="24"/>
        </w:rPr>
        <w:t xml:space="preserve"> doklady o oprávnění podnikat v rozsahu odpovídajícímu předmětu veřejné zakázky, pokud jiné právní předpisy takové oprávnění vyžadují, </w:t>
      </w:r>
      <w:r>
        <w:rPr>
          <w:szCs w:val="24"/>
        </w:rPr>
        <w:t xml:space="preserve">a to </w:t>
      </w:r>
      <w:r w:rsidRPr="00C8010B">
        <w:rPr>
          <w:szCs w:val="24"/>
        </w:rPr>
        <w:t>v rozsahu požadovaném zadávací dokumentací</w:t>
      </w:r>
    </w:p>
    <w:p w14:paraId="3EEF9AEC" w14:textId="77777777" w:rsidR="00906613" w:rsidRDefault="00906613" w:rsidP="00906613">
      <w:pPr>
        <w:pStyle w:val="Zkladntext"/>
        <w:spacing w:after="60" w:line="276" w:lineRule="auto"/>
        <w:rPr>
          <w:szCs w:val="24"/>
          <w:highlight w:val="green"/>
          <w:u w:val="single"/>
        </w:rPr>
      </w:pPr>
    </w:p>
    <w:p w14:paraId="09172096" w14:textId="77777777" w:rsidR="00906613" w:rsidRPr="00DD3B19" w:rsidRDefault="00906613" w:rsidP="00906613">
      <w:pPr>
        <w:pStyle w:val="Zkladntext"/>
        <w:spacing w:after="60" w:line="276" w:lineRule="auto"/>
        <w:rPr>
          <w:b/>
          <w:bCs/>
          <w:szCs w:val="24"/>
        </w:rPr>
      </w:pPr>
      <w:r w:rsidRPr="00DD3B19">
        <w:rPr>
          <w:b/>
          <w:bCs/>
          <w:szCs w:val="24"/>
        </w:rPr>
        <w:t>Toto prohlášení činí účastník na základě své vážné a svobodné vůle a je si vědom všech následků plynoucích z uvedení nepravdivých údajů.</w:t>
      </w:r>
    </w:p>
    <w:p w14:paraId="5A9218AE" w14:textId="77777777" w:rsidR="00906613" w:rsidRDefault="00906613" w:rsidP="00906613">
      <w:pPr>
        <w:pStyle w:val="Zkladntext"/>
        <w:spacing w:after="60" w:line="276" w:lineRule="auto"/>
        <w:rPr>
          <w:b/>
          <w:u w:val="single"/>
        </w:rPr>
      </w:pPr>
      <w:r w:rsidRPr="0008677B">
        <w:rPr>
          <w:b/>
          <w:u w:val="single"/>
        </w:rPr>
        <w:t>Přílohy:</w:t>
      </w:r>
    </w:p>
    <w:p w14:paraId="2E710E16" w14:textId="77777777" w:rsidR="00906613" w:rsidRPr="00660F19" w:rsidRDefault="00906613" w:rsidP="00906613">
      <w:pPr>
        <w:rPr>
          <w:b/>
          <w:bCs/>
        </w:rPr>
      </w:pPr>
      <w:r w:rsidRPr="00906613">
        <w:rPr>
          <w:highlight w:val="yellow"/>
        </w:rPr>
        <w:lastRenderedPageBreak/>
        <w:t>[bude doplněno]</w:t>
      </w:r>
      <w:r w:rsidRPr="00DD3B19">
        <w:tab/>
      </w:r>
    </w:p>
    <w:p w14:paraId="2222DC7B" w14:textId="77777777" w:rsidR="00906613" w:rsidRPr="0008677B" w:rsidRDefault="00906613" w:rsidP="00906613">
      <w:pPr>
        <w:pStyle w:val="Zkladntext"/>
        <w:spacing w:after="60" w:line="276" w:lineRule="auto"/>
        <w:rPr>
          <w:b/>
          <w:u w:val="single"/>
        </w:rPr>
      </w:pPr>
    </w:p>
    <w:p w14:paraId="3767545D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D62D" w14:textId="77777777" w:rsidR="005B0083" w:rsidRDefault="005B0083">
      <w:r>
        <w:separator/>
      </w:r>
    </w:p>
  </w:endnote>
  <w:endnote w:type="continuationSeparator" w:id="0">
    <w:p w14:paraId="6D1252A4" w14:textId="77777777" w:rsidR="005B0083" w:rsidRDefault="005B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B8" w14:textId="77777777" w:rsidR="009E56E6" w:rsidRDefault="009E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203E" w14:textId="77777777" w:rsidR="005B0083" w:rsidRDefault="005B0083">
      <w:r>
        <w:separator/>
      </w:r>
    </w:p>
  </w:footnote>
  <w:footnote w:type="continuationSeparator" w:id="0">
    <w:p w14:paraId="77C6B327" w14:textId="77777777" w:rsidR="005B0083" w:rsidRDefault="005B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274" w14:textId="77777777" w:rsidR="009E56E6" w:rsidRDefault="009E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0369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1DF"/>
    <w:rsid w:val="00054972"/>
    <w:rsid w:val="00054D90"/>
    <w:rsid w:val="00055FDB"/>
    <w:rsid w:val="00060B1E"/>
    <w:rsid w:val="000646F4"/>
    <w:rsid w:val="000748A5"/>
    <w:rsid w:val="000952B4"/>
    <w:rsid w:val="000D3F91"/>
    <w:rsid w:val="000D7B87"/>
    <w:rsid w:val="000F324C"/>
    <w:rsid w:val="0010673D"/>
    <w:rsid w:val="00112B92"/>
    <w:rsid w:val="00120B25"/>
    <w:rsid w:val="001352C3"/>
    <w:rsid w:val="0015498C"/>
    <w:rsid w:val="00160872"/>
    <w:rsid w:val="00170653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91714"/>
    <w:rsid w:val="003A2343"/>
    <w:rsid w:val="003B6168"/>
    <w:rsid w:val="003D1FA8"/>
    <w:rsid w:val="003D25AB"/>
    <w:rsid w:val="003D74A5"/>
    <w:rsid w:val="003E334B"/>
    <w:rsid w:val="003E4DA5"/>
    <w:rsid w:val="003F1AF8"/>
    <w:rsid w:val="00423DB3"/>
    <w:rsid w:val="004378A4"/>
    <w:rsid w:val="0045174D"/>
    <w:rsid w:val="0045451E"/>
    <w:rsid w:val="00466263"/>
    <w:rsid w:val="00486C18"/>
    <w:rsid w:val="00490019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B0083"/>
    <w:rsid w:val="005B22AA"/>
    <w:rsid w:val="005B6FCE"/>
    <w:rsid w:val="005D24F8"/>
    <w:rsid w:val="005E22B9"/>
    <w:rsid w:val="005E4B6F"/>
    <w:rsid w:val="005E513F"/>
    <w:rsid w:val="005E55F5"/>
    <w:rsid w:val="005E7D12"/>
    <w:rsid w:val="00613B61"/>
    <w:rsid w:val="0061438F"/>
    <w:rsid w:val="00616D4D"/>
    <w:rsid w:val="006221F8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6C6C9F"/>
    <w:rsid w:val="00707415"/>
    <w:rsid w:val="00753987"/>
    <w:rsid w:val="00764A27"/>
    <w:rsid w:val="00782388"/>
    <w:rsid w:val="007849C6"/>
    <w:rsid w:val="00787616"/>
    <w:rsid w:val="007A5CF4"/>
    <w:rsid w:val="007B0B6D"/>
    <w:rsid w:val="007B2131"/>
    <w:rsid w:val="007E2AA9"/>
    <w:rsid w:val="007F64E6"/>
    <w:rsid w:val="00801DA3"/>
    <w:rsid w:val="0080580E"/>
    <w:rsid w:val="0082056D"/>
    <w:rsid w:val="00823B6B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06613"/>
    <w:rsid w:val="0092394E"/>
    <w:rsid w:val="009245B0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058E7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C64EB"/>
    <w:rsid w:val="00BF6BE2"/>
    <w:rsid w:val="00BF7A21"/>
    <w:rsid w:val="00C005AA"/>
    <w:rsid w:val="00C0786A"/>
    <w:rsid w:val="00C22978"/>
    <w:rsid w:val="00C43582"/>
    <w:rsid w:val="00C44152"/>
    <w:rsid w:val="00C45FE6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3D3D"/>
    <w:rsid w:val="00DA4BDA"/>
    <w:rsid w:val="00DA4F18"/>
    <w:rsid w:val="00DB104A"/>
    <w:rsid w:val="00DD3A6D"/>
    <w:rsid w:val="00DD5601"/>
    <w:rsid w:val="00DF1C25"/>
    <w:rsid w:val="00DF2FF8"/>
    <w:rsid w:val="00E0238B"/>
    <w:rsid w:val="00E162C8"/>
    <w:rsid w:val="00E410D7"/>
    <w:rsid w:val="00E42302"/>
    <w:rsid w:val="00E42E3E"/>
    <w:rsid w:val="00E547D3"/>
    <w:rsid w:val="00E652B5"/>
    <w:rsid w:val="00EE1B7C"/>
    <w:rsid w:val="00F62103"/>
    <w:rsid w:val="00F75A14"/>
    <w:rsid w:val="00F818C0"/>
    <w:rsid w:val="00F86A67"/>
    <w:rsid w:val="00F923B9"/>
    <w:rsid w:val="00FB4B5D"/>
    <w:rsid w:val="00FD059B"/>
    <w:rsid w:val="00FD396E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paragraph" w:styleId="Zkladntext">
    <w:name w:val="Body Text"/>
    <w:aliases w:val="subtitle2,Základní tZákladní text,Body Text,b"/>
    <w:basedOn w:val="Normln"/>
    <w:link w:val="ZkladntextChar"/>
    <w:uiPriority w:val="99"/>
    <w:rsid w:val="00906613"/>
    <w:pPr>
      <w:jc w:val="both"/>
    </w:pPr>
    <w:rPr>
      <w:rFonts w:eastAsiaTheme="minorEastAsia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uiPriority w:val="99"/>
    <w:rsid w:val="00906613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0</TotalTime>
  <Pages>2</Pages>
  <Words>275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Honnerová</cp:lastModifiedBy>
  <cp:revision>2</cp:revision>
  <cp:lastPrinted>2013-09-18T11:20:00Z</cp:lastPrinted>
  <dcterms:created xsi:type="dcterms:W3CDTF">2025-12-11T09:38:00Z</dcterms:created>
  <dcterms:modified xsi:type="dcterms:W3CDTF">2025-12-11T09:38:00Z</dcterms:modified>
</cp:coreProperties>
</file>