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7777777" w:rsidR="0006653A" w:rsidRPr="00A23268" w:rsidRDefault="00270072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4A65FD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4A65FD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2CF1A49E" w:rsidR="00270072" w:rsidRPr="00A23268" w:rsidRDefault="00CD4036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CD403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Dodávky </w:t>
            </w:r>
            <w:r w:rsidR="0088131F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infuzního a transfuzního materiálu</w:t>
            </w:r>
            <w:r w:rsidR="00D9374D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</w:t>
            </w:r>
            <w:r w:rsidRPr="00CD403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pro Nemocnici Nymburk s.r.o.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A23268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411F4AA" w14:textId="6B88F746" w:rsidR="00823BDF" w:rsidRPr="00A23268" w:rsidRDefault="000132E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 w:rsidRPr="00E52A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</w:t>
            </w:r>
            <w:r w:rsidR="005B5982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03</w:t>
            </w:r>
            <w:r w:rsidR="00A743C5" w:rsidRPr="00E52A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/202</w:t>
            </w:r>
            <w:r w:rsidR="005B5982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6</w:t>
            </w:r>
            <w:r w:rsidR="00773C80" w:rsidRPr="00E52A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AD7254" w:rsidRPr="00E52A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–</w:t>
            </w:r>
            <w:r w:rsidR="00773C80" w:rsidRPr="00E52A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D6469F" w:rsidRPr="00E52A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Veřejná zakázka malého rozsahu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A23268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  <w:r w:rsidR="0083764D" w:rsidRPr="00A23268">
              <w:rPr>
                <w:sz w:val="20"/>
                <w:szCs w:val="20"/>
              </w:rPr>
              <w:t xml:space="preserve">, IČ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="0083764D"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4A65FD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4A65FD">
        <w:rPr>
          <w:b/>
          <w:bCs/>
        </w:rPr>
        <w:t xml:space="preserve">ÚDAJE O </w:t>
      </w:r>
      <w:r w:rsidR="00356993" w:rsidRPr="004A65FD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4A65FD" w:rsidRPr="00A23268" w14:paraId="693B3D66" w14:textId="77777777" w:rsidTr="004A65FD">
        <w:trPr>
          <w:cantSplit/>
          <w:trHeight w:hRule="exact" w:val="1876"/>
        </w:trPr>
        <w:tc>
          <w:tcPr>
            <w:tcW w:w="3119" w:type="dxa"/>
            <w:shd w:val="pct5" w:color="auto" w:fill="FFFFFF"/>
            <w:vAlign w:val="center"/>
          </w:tcPr>
          <w:p w14:paraId="45FC5EFC" w14:textId="1682FE39" w:rsidR="004A65FD" w:rsidRPr="00A23268" w:rsidRDefault="004A65FD" w:rsidP="004A65FD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BC175A">
              <w:rPr>
                <w:rFonts w:ascii="Calibri" w:hAnsi="Calibri"/>
                <w:bCs/>
                <w:sz w:val="18"/>
                <w:szCs w:val="18"/>
              </w:rPr>
              <w:t xml:space="preserve">Velikost podniku - </w:t>
            </w:r>
            <w:r>
              <w:rPr>
                <w:rFonts w:ascii="Calibri" w:hAnsi="Calibri"/>
                <w:bCs/>
                <w:sz w:val="18"/>
                <w:szCs w:val="18"/>
              </w:rPr>
              <w:t>zaškrtněte</w:t>
            </w:r>
            <w:r w:rsidRPr="00BC175A">
              <w:rPr>
                <w:rFonts w:ascii="Calibri" w:hAnsi="Calibri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7088" w:type="dxa"/>
            <w:vAlign w:val="center"/>
          </w:tcPr>
          <w:p w14:paraId="3A5F9531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/>
                <w:sz w:val="18"/>
                <w:szCs w:val="18"/>
              </w:rPr>
              <w:t>&lt; 10 zaměstnanců, roční obrat &lt; 2 mil. EUR</w:t>
            </w:r>
          </w:p>
          <w:p w14:paraId="7FEB5363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   </w:t>
            </w:r>
            <w:r w:rsidRPr="00BC175A">
              <w:rPr>
                <w:rFonts w:ascii="Calibri" w:hAnsi="Calibri"/>
                <w:sz w:val="18"/>
                <w:szCs w:val="18"/>
              </w:rPr>
              <w:t>&lt; 50 zaměstnanců, roční obrat &lt; 10 mil. EUR</w:t>
            </w:r>
          </w:p>
          <w:p w14:paraId="01EAEDF6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/>
                <w:sz w:val="18"/>
                <w:szCs w:val="18"/>
              </w:rPr>
              <w:t>&lt; 250 zaměstnanců, roční obrat &lt; 43 mil. EUR</w:t>
            </w:r>
          </w:p>
          <w:p w14:paraId="7DD4D6A4" w14:textId="2CB7A68C" w:rsidR="004A65FD" w:rsidRPr="00A23268" w:rsidRDefault="004A65FD" w:rsidP="004A65FD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/>
                <w:sz w:val="18"/>
                <w:szCs w:val="18"/>
              </w:rPr>
              <w:t>&gt; 250 zaměstnanců, roční obrat &gt; 43 mil. EUR</w:t>
            </w:r>
          </w:p>
        </w:tc>
      </w:tr>
    </w:tbl>
    <w:p w14:paraId="13C33674" w14:textId="77777777" w:rsidR="004A65FD" w:rsidRDefault="004A65FD" w:rsidP="004A65FD">
      <w:pPr>
        <w:pStyle w:val="Bezmezer"/>
        <w:tabs>
          <w:tab w:val="left" w:pos="0"/>
        </w:tabs>
        <w:spacing w:before="60" w:after="60"/>
        <w:ind w:left="426"/>
      </w:pPr>
    </w:p>
    <w:p w14:paraId="7CF40A60" w14:textId="77777777" w:rsidR="004A65FD" w:rsidRPr="00534003" w:rsidRDefault="004A65FD" w:rsidP="004A65FD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3823"/>
        <w:gridCol w:w="2029"/>
        <w:gridCol w:w="2030"/>
        <w:gridCol w:w="2030"/>
      </w:tblGrid>
      <w:tr w:rsidR="004A65FD" w:rsidRPr="00534003" w14:paraId="5BCE2CB7" w14:textId="77777777" w:rsidTr="00AF0232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3EF27F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Část zadávacího řízení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3EE9C216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bez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8C79891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C34AC9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včetně DPH:</w:t>
            </w:r>
          </w:p>
        </w:tc>
      </w:tr>
      <w:tr w:rsidR="004A65FD" w14:paraId="234BFA9C" w14:textId="77777777" w:rsidTr="00AF0232">
        <w:tc>
          <w:tcPr>
            <w:tcW w:w="3823" w:type="dxa"/>
            <w:vAlign w:val="center"/>
          </w:tcPr>
          <w:p w14:paraId="0F965F18" w14:textId="21390BD1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Infuzní souprava pro spádovou infuzi</w:t>
            </w:r>
          </w:p>
        </w:tc>
        <w:tc>
          <w:tcPr>
            <w:tcW w:w="2029" w:type="dxa"/>
            <w:vAlign w:val="center"/>
          </w:tcPr>
          <w:p w14:paraId="16CAE3C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091FF4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BFAE51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3327F56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1DE7B0FA" w14:textId="77777777" w:rsidTr="00AF0232">
        <w:tc>
          <w:tcPr>
            <w:tcW w:w="3823" w:type="dxa"/>
            <w:vAlign w:val="center"/>
          </w:tcPr>
          <w:p w14:paraId="34D9E985" w14:textId="56AE36F5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2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Transfuzní souprava</w:t>
            </w:r>
          </w:p>
        </w:tc>
        <w:tc>
          <w:tcPr>
            <w:tcW w:w="2029" w:type="dxa"/>
            <w:vAlign w:val="center"/>
          </w:tcPr>
          <w:p w14:paraId="26E06BA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A8EEBC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27F88378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3D8595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2E0CF3FE" w14:textId="77777777" w:rsidTr="00AF0232">
        <w:tc>
          <w:tcPr>
            <w:tcW w:w="3823" w:type="dxa"/>
            <w:vAlign w:val="center"/>
          </w:tcPr>
          <w:p w14:paraId="5C7D28E8" w14:textId="7676113B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3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Infuzní souprava pro tlakovou infuzi k použití v infuzních pumpách ARGUS 404, 414</w:t>
            </w:r>
          </w:p>
        </w:tc>
        <w:tc>
          <w:tcPr>
            <w:tcW w:w="2029" w:type="dxa"/>
            <w:vAlign w:val="center"/>
          </w:tcPr>
          <w:p w14:paraId="48972E1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ACEF73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20EF36A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40F67C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6D8BE233" w14:textId="77777777" w:rsidTr="00AF0232">
        <w:tc>
          <w:tcPr>
            <w:tcW w:w="3823" w:type="dxa"/>
            <w:vAlign w:val="center"/>
          </w:tcPr>
          <w:p w14:paraId="41F921AD" w14:textId="38091DFE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4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Infuzní souprava pro tlakovou infuzi k použití v infuzních pumpách BBraun Infusomat P</w:t>
            </w:r>
          </w:p>
        </w:tc>
        <w:tc>
          <w:tcPr>
            <w:tcW w:w="2029" w:type="dxa"/>
            <w:vAlign w:val="center"/>
          </w:tcPr>
          <w:p w14:paraId="0D8DD1D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4B8502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DE84F65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43AC45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4FED11BF" w14:textId="77777777" w:rsidTr="00AF0232">
        <w:tc>
          <w:tcPr>
            <w:tcW w:w="3823" w:type="dxa"/>
            <w:vAlign w:val="center"/>
          </w:tcPr>
          <w:p w14:paraId="294721AD" w14:textId="76AA2D9E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 xml:space="preserve">část 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5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Kohouty trojcestné</w:t>
            </w:r>
          </w:p>
        </w:tc>
        <w:tc>
          <w:tcPr>
            <w:tcW w:w="2029" w:type="dxa"/>
            <w:vAlign w:val="center"/>
          </w:tcPr>
          <w:p w14:paraId="28E3BC0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3B1D5C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1863F13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D29995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36D92766" w14:textId="77777777" w:rsidTr="00AF0232">
        <w:tc>
          <w:tcPr>
            <w:tcW w:w="3823" w:type="dxa"/>
            <w:vAlign w:val="center"/>
          </w:tcPr>
          <w:p w14:paraId="54CEB67C" w14:textId="4A76D9A4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část 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6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Vstup bezjehlový</w:t>
            </w:r>
          </w:p>
        </w:tc>
        <w:tc>
          <w:tcPr>
            <w:tcW w:w="2029" w:type="dxa"/>
            <w:vAlign w:val="center"/>
          </w:tcPr>
          <w:p w14:paraId="193B94AE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DC3A4B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591C6B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481E91E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5DD5F890" w14:textId="77777777" w:rsidTr="00AF0232">
        <w:tc>
          <w:tcPr>
            <w:tcW w:w="3823" w:type="dxa"/>
            <w:vAlign w:val="center"/>
          </w:tcPr>
          <w:p w14:paraId="43C94580" w14:textId="230F8D0B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 xml:space="preserve">část 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b/>
                <w:bCs/>
                <w:sz w:val="18"/>
                <w:szCs w:val="18"/>
                <w:u w:val="single"/>
              </w:rPr>
              <w:t>.</w:t>
            </w:r>
            <w:r w:rsidR="00A2254C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A2254C" w:rsidRPr="00A2254C">
              <w:rPr>
                <w:b/>
                <w:bCs/>
                <w:sz w:val="18"/>
                <w:szCs w:val="18"/>
              </w:rPr>
              <w:t xml:space="preserve"> Zátky kombi bezpečnostní</w:t>
            </w:r>
          </w:p>
        </w:tc>
        <w:tc>
          <w:tcPr>
            <w:tcW w:w="2029" w:type="dxa"/>
            <w:vAlign w:val="center"/>
          </w:tcPr>
          <w:p w14:paraId="1B7C2A5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57172E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6C52925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36C5D05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6C284145" w14:textId="77777777" w:rsidTr="00AF0232">
        <w:tc>
          <w:tcPr>
            <w:tcW w:w="3823" w:type="dxa"/>
            <w:vAlign w:val="center"/>
          </w:tcPr>
          <w:p w14:paraId="74AD822D" w14:textId="4A354B73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 xml:space="preserve">část 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8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Trn aspirační</w:t>
            </w:r>
          </w:p>
        </w:tc>
        <w:tc>
          <w:tcPr>
            <w:tcW w:w="2029" w:type="dxa"/>
            <w:vAlign w:val="center"/>
          </w:tcPr>
          <w:p w14:paraId="3F67FEB2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3A2C05E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65BA977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25258DF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26DD3A05" w14:textId="77777777" w:rsidTr="00AF0232">
        <w:tc>
          <w:tcPr>
            <w:tcW w:w="3823" w:type="dxa"/>
            <w:vAlign w:val="center"/>
          </w:tcPr>
          <w:p w14:paraId="5F5CE13C" w14:textId="0362FDA8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 xml:space="preserve">část 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9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Regulátor průtoku infuze</w:t>
            </w:r>
          </w:p>
        </w:tc>
        <w:tc>
          <w:tcPr>
            <w:tcW w:w="2029" w:type="dxa"/>
            <w:vAlign w:val="center"/>
          </w:tcPr>
          <w:p w14:paraId="0939ADA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4C817B2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0B41BF5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4561E81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8131F" w14:paraId="5D8F990B" w14:textId="77777777" w:rsidTr="00AF0232">
        <w:tc>
          <w:tcPr>
            <w:tcW w:w="3823" w:type="dxa"/>
            <w:vAlign w:val="center"/>
          </w:tcPr>
          <w:p w14:paraId="01EC6721" w14:textId="1908C1DD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  <w:u w:val="single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0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Rampy s bezjehlovými vstupy</w:t>
            </w:r>
          </w:p>
        </w:tc>
        <w:tc>
          <w:tcPr>
            <w:tcW w:w="2029" w:type="dxa"/>
            <w:vAlign w:val="center"/>
          </w:tcPr>
          <w:p w14:paraId="653D146F" w14:textId="6ECDD486" w:rsidR="0088131F" w:rsidRPr="0025401B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95F191B" w14:textId="77777777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345D00C" w14:textId="0053078A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84B5884" w14:textId="0C54EDBC" w:rsidR="0088131F" w:rsidRPr="00E623B9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8131F" w14:paraId="391BBD97" w14:textId="77777777" w:rsidTr="00AF0232">
        <w:tc>
          <w:tcPr>
            <w:tcW w:w="3823" w:type="dxa"/>
            <w:vAlign w:val="center"/>
          </w:tcPr>
          <w:p w14:paraId="0F69FA08" w14:textId="69089448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  <w:u w:val="single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1</w:t>
            </w:r>
            <w:r w:rsidRPr="00534003">
              <w:rPr>
                <w:b/>
                <w:bCs/>
                <w:sz w:val="18"/>
                <w:szCs w:val="18"/>
              </w:rPr>
              <w:t>:</w:t>
            </w:r>
            <w:r w:rsidR="00A2254C">
              <w:rPr>
                <w:b/>
                <w:bCs/>
                <w:sz w:val="18"/>
                <w:szCs w:val="18"/>
              </w:rPr>
              <w:t xml:space="preserve"> </w:t>
            </w:r>
            <w:r w:rsidR="00A2254C" w:rsidRPr="00A2254C">
              <w:rPr>
                <w:b/>
                <w:bCs/>
                <w:sz w:val="18"/>
                <w:szCs w:val="18"/>
              </w:rPr>
              <w:t>Hadičky spojovací jednocestné</w:t>
            </w:r>
            <w:r w:rsidRPr="0053400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vAlign w:val="center"/>
          </w:tcPr>
          <w:p w14:paraId="6FA9C15F" w14:textId="04AA348C" w:rsidR="0088131F" w:rsidRPr="0025401B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0AE8BD2" w14:textId="77777777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5E6C49C1" w14:textId="1336AA2B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B564ED8" w14:textId="332AF3E9" w:rsidR="0088131F" w:rsidRPr="00E623B9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8131F" w14:paraId="15F1D719" w14:textId="77777777" w:rsidTr="00AF0232">
        <w:tc>
          <w:tcPr>
            <w:tcW w:w="3823" w:type="dxa"/>
            <w:vAlign w:val="center"/>
          </w:tcPr>
          <w:p w14:paraId="3C65E457" w14:textId="149CD73A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  <w:u w:val="single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="001840F8">
              <w:rPr>
                <w:b/>
                <w:bCs/>
                <w:sz w:val="18"/>
                <w:szCs w:val="18"/>
                <w:u w:val="single"/>
              </w:rPr>
              <w:t>2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A2254C" w:rsidRPr="00A2254C">
              <w:rPr>
                <w:b/>
                <w:bCs/>
                <w:sz w:val="18"/>
                <w:szCs w:val="18"/>
              </w:rPr>
              <w:t>Hadičky spojovací stíněné</w:t>
            </w:r>
            <w:r w:rsidR="004A05C3">
              <w:rPr>
                <w:b/>
                <w:bCs/>
                <w:sz w:val="18"/>
                <w:szCs w:val="18"/>
              </w:rPr>
              <w:t xml:space="preserve"> pro světlocitlivé léky</w:t>
            </w:r>
          </w:p>
        </w:tc>
        <w:tc>
          <w:tcPr>
            <w:tcW w:w="2029" w:type="dxa"/>
            <w:vAlign w:val="center"/>
          </w:tcPr>
          <w:p w14:paraId="2BF5B3D9" w14:textId="7ABE5B4E" w:rsidR="0088131F" w:rsidRPr="0025401B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3C1B293" w14:textId="77777777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0C01684C" w14:textId="68EC9953" w:rsidR="0088131F" w:rsidRPr="00534003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2D0AE4A2" w14:textId="57C302F5" w:rsidR="0088131F" w:rsidRPr="00E623B9" w:rsidRDefault="0088131F" w:rsidP="0088131F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</w:tbl>
    <w:p w14:paraId="5653B515" w14:textId="09BC973C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230295F1" w14:textId="77777777" w:rsidR="008E0797" w:rsidRDefault="008E0797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152AA0F3" w14:textId="77777777" w:rsidR="00732B51" w:rsidRDefault="00732B51" w:rsidP="00732B51">
      <w:pPr>
        <w:pStyle w:val="Bezmezer"/>
        <w:jc w:val="both"/>
      </w:pPr>
      <w:r>
        <w:t xml:space="preserve">Účastník vyplní cenovou nabídku pro ty části, ve kterých podává nabídku. Zbylé části ponechá účastník bez vyplnění. </w:t>
      </w:r>
    </w:p>
    <w:p w14:paraId="6598F1C7" w14:textId="37805A40" w:rsidR="00CD4036" w:rsidRDefault="00CD4036" w:rsidP="00732B51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521325DC" w14:textId="77777777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708C938C" w14:textId="5C054690" w:rsidR="00A743C5" w:rsidRDefault="00A743C5" w:rsidP="00C62E7F">
      <w:pPr>
        <w:pStyle w:val="Bezmezer"/>
      </w:pPr>
    </w:p>
    <w:p w14:paraId="5170E0F2" w14:textId="77777777" w:rsidR="00A743C5" w:rsidRPr="00A23268" w:rsidRDefault="00A743C5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1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[…….]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A7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42AE" w14:textId="77777777" w:rsidR="004B7968" w:rsidRDefault="004B7968">
      <w:r>
        <w:separator/>
      </w:r>
    </w:p>
  </w:endnote>
  <w:endnote w:type="continuationSeparator" w:id="0">
    <w:p w14:paraId="22ADC30E" w14:textId="77777777" w:rsidR="004B7968" w:rsidRDefault="004B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E635" w14:textId="77777777" w:rsidR="00EF5824" w:rsidRDefault="00EF5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D30C" w14:textId="77777777" w:rsidR="00EF5824" w:rsidRDefault="00EF5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F6EC" w14:textId="77777777" w:rsidR="00EF5824" w:rsidRDefault="00EF5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D4C6" w14:textId="77777777" w:rsidR="004B7968" w:rsidRDefault="004B7968">
      <w:r>
        <w:separator/>
      </w:r>
    </w:p>
  </w:footnote>
  <w:footnote w:type="continuationSeparator" w:id="0">
    <w:p w14:paraId="0A2D7EC1" w14:textId="77777777" w:rsidR="004B7968" w:rsidRDefault="004B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3D90" w14:textId="77777777" w:rsidR="00EF5824" w:rsidRDefault="00EF5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CB9" w14:textId="4736EECE" w:rsidR="00A743C5" w:rsidRDefault="00A743C5">
    <w:pPr>
      <w:pStyle w:val="Zhlav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7CA1932B" wp14:editId="33288EF6">
          <wp:simplePos x="0" y="0"/>
          <wp:positionH relativeFrom="column">
            <wp:posOffset>-100965</wp:posOffset>
          </wp:positionH>
          <wp:positionV relativeFrom="paragraph">
            <wp:posOffset>-151765</wp:posOffset>
          </wp:positionV>
          <wp:extent cx="971550" cy="8667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1741F64" w14:textId="35B063B1" w:rsidR="00A743C5" w:rsidRDefault="00A743C5">
    <w:pPr>
      <w:pStyle w:val="Zhlav"/>
    </w:pPr>
    <w:r>
      <w:tab/>
    </w:r>
    <w:r>
      <w:tab/>
    </w:r>
  </w:p>
  <w:p w14:paraId="4AED4588" w14:textId="34826FA7" w:rsidR="00A743C5" w:rsidRDefault="00A743C5">
    <w:pPr>
      <w:pStyle w:val="Zhlav"/>
    </w:pPr>
    <w:r>
      <w:tab/>
    </w:r>
    <w:r>
      <w:tab/>
    </w:r>
  </w:p>
  <w:p w14:paraId="0B023B61" w14:textId="54E2BE38" w:rsidR="00A743C5" w:rsidRPr="00A743C5" w:rsidRDefault="00A743C5" w:rsidP="00A743C5">
    <w:pPr>
      <w:pStyle w:val="Zhlav"/>
      <w:jc w:val="right"/>
      <w:rPr>
        <w:i/>
        <w:iCs/>
      </w:rPr>
    </w:pPr>
    <w:r>
      <w:tab/>
    </w:r>
    <w:r>
      <w:tab/>
    </w:r>
    <w:r w:rsidRPr="00A743C5">
      <w:rPr>
        <w:i/>
        <w:iCs/>
      </w:rPr>
      <w:t xml:space="preserve">Příloha č. </w:t>
    </w:r>
    <w:r w:rsidR="00EF5824">
      <w:rPr>
        <w:i/>
        <w:iCs/>
      </w:rPr>
      <w:t>3</w:t>
    </w:r>
    <w:r w:rsidRPr="00A743C5">
      <w:rPr>
        <w:i/>
        <w:iCs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D9FD" w14:textId="77777777" w:rsidR="00EF5824" w:rsidRDefault="00EF5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8"/>
  </w:num>
  <w:num w:numId="8" w16cid:durableId="1424106604">
    <w:abstractNumId w:val="3"/>
  </w:num>
  <w:num w:numId="9" w16cid:durableId="83034360">
    <w:abstractNumId w:val="9"/>
  </w:num>
  <w:num w:numId="10" w16cid:durableId="2082024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3B96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840F8"/>
    <w:rsid w:val="00190125"/>
    <w:rsid w:val="001916E6"/>
    <w:rsid w:val="001B3B5F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56993"/>
    <w:rsid w:val="003A2AE6"/>
    <w:rsid w:val="003C31FF"/>
    <w:rsid w:val="003C63C5"/>
    <w:rsid w:val="003D15E3"/>
    <w:rsid w:val="003E53C5"/>
    <w:rsid w:val="00423FDE"/>
    <w:rsid w:val="004301DB"/>
    <w:rsid w:val="00435972"/>
    <w:rsid w:val="00470DB6"/>
    <w:rsid w:val="004925BC"/>
    <w:rsid w:val="004A05C3"/>
    <w:rsid w:val="004A4A05"/>
    <w:rsid w:val="004A65FD"/>
    <w:rsid w:val="004B7968"/>
    <w:rsid w:val="004D2A31"/>
    <w:rsid w:val="004E4326"/>
    <w:rsid w:val="00504194"/>
    <w:rsid w:val="005205F0"/>
    <w:rsid w:val="00540C85"/>
    <w:rsid w:val="00542188"/>
    <w:rsid w:val="00554646"/>
    <w:rsid w:val="00557A68"/>
    <w:rsid w:val="0056331B"/>
    <w:rsid w:val="00576BDF"/>
    <w:rsid w:val="00590C5A"/>
    <w:rsid w:val="005A4BE2"/>
    <w:rsid w:val="005B598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65F31"/>
    <w:rsid w:val="0067734B"/>
    <w:rsid w:val="00690FA4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32B51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3764D"/>
    <w:rsid w:val="00847EC7"/>
    <w:rsid w:val="0086229D"/>
    <w:rsid w:val="0088131F"/>
    <w:rsid w:val="008D233E"/>
    <w:rsid w:val="008D3819"/>
    <w:rsid w:val="008E0797"/>
    <w:rsid w:val="008E1B36"/>
    <w:rsid w:val="008F45AE"/>
    <w:rsid w:val="0090639E"/>
    <w:rsid w:val="00913296"/>
    <w:rsid w:val="00920B45"/>
    <w:rsid w:val="00937BC4"/>
    <w:rsid w:val="00947DD5"/>
    <w:rsid w:val="0095083E"/>
    <w:rsid w:val="00954E2E"/>
    <w:rsid w:val="00964347"/>
    <w:rsid w:val="0097185B"/>
    <w:rsid w:val="00986D69"/>
    <w:rsid w:val="009A4F2A"/>
    <w:rsid w:val="009B0387"/>
    <w:rsid w:val="009D3BEB"/>
    <w:rsid w:val="009D487A"/>
    <w:rsid w:val="009F1374"/>
    <w:rsid w:val="00A06BC7"/>
    <w:rsid w:val="00A1788D"/>
    <w:rsid w:val="00A2254C"/>
    <w:rsid w:val="00A23268"/>
    <w:rsid w:val="00A52519"/>
    <w:rsid w:val="00A743C5"/>
    <w:rsid w:val="00A83992"/>
    <w:rsid w:val="00A97A4F"/>
    <w:rsid w:val="00AA1852"/>
    <w:rsid w:val="00AD0FE6"/>
    <w:rsid w:val="00AD7254"/>
    <w:rsid w:val="00B268F2"/>
    <w:rsid w:val="00B27CDB"/>
    <w:rsid w:val="00B31E72"/>
    <w:rsid w:val="00B77611"/>
    <w:rsid w:val="00B87E07"/>
    <w:rsid w:val="00B94571"/>
    <w:rsid w:val="00BB7E4C"/>
    <w:rsid w:val="00BD55F6"/>
    <w:rsid w:val="00BE2B36"/>
    <w:rsid w:val="00BF3F55"/>
    <w:rsid w:val="00C02127"/>
    <w:rsid w:val="00C022C5"/>
    <w:rsid w:val="00C25FA1"/>
    <w:rsid w:val="00C470FB"/>
    <w:rsid w:val="00C53B91"/>
    <w:rsid w:val="00C62CCF"/>
    <w:rsid w:val="00C62E7F"/>
    <w:rsid w:val="00C7165A"/>
    <w:rsid w:val="00CA6458"/>
    <w:rsid w:val="00CB1937"/>
    <w:rsid w:val="00CB230A"/>
    <w:rsid w:val="00CC16FC"/>
    <w:rsid w:val="00CC2006"/>
    <w:rsid w:val="00CC4F57"/>
    <w:rsid w:val="00CD33E6"/>
    <w:rsid w:val="00CD4036"/>
    <w:rsid w:val="00D03358"/>
    <w:rsid w:val="00D12A5B"/>
    <w:rsid w:val="00D14CB2"/>
    <w:rsid w:val="00D6083E"/>
    <w:rsid w:val="00D6469F"/>
    <w:rsid w:val="00D713EB"/>
    <w:rsid w:val="00D84D98"/>
    <w:rsid w:val="00D850E9"/>
    <w:rsid w:val="00D9374D"/>
    <w:rsid w:val="00DC4AAA"/>
    <w:rsid w:val="00E0795E"/>
    <w:rsid w:val="00E12355"/>
    <w:rsid w:val="00E20021"/>
    <w:rsid w:val="00E52AC5"/>
    <w:rsid w:val="00E57732"/>
    <w:rsid w:val="00E61D00"/>
    <w:rsid w:val="00EA0051"/>
    <w:rsid w:val="00EA11FE"/>
    <w:rsid w:val="00EB2EC8"/>
    <w:rsid w:val="00EC7FBD"/>
    <w:rsid w:val="00EE3EAE"/>
    <w:rsid w:val="00EF5824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036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table" w:styleId="Mkatabulky">
    <w:name w:val="Table Grid"/>
    <w:basedOn w:val="Normlntabulka"/>
    <w:rsid w:val="004A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2023-09-08T12:33:00Z</dcterms:created>
  <dcterms:modified xsi:type="dcterms:W3CDTF">2026-02-04T11:21:00Z</dcterms:modified>
</cp:coreProperties>
</file>